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402E" w14:textId="17FAFE79" w:rsidR="00BF2DA0" w:rsidRPr="00963393" w:rsidRDefault="00B66AB6"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b/>
          <w:bCs/>
          <w:color w:val="000000" w:themeColor="text1"/>
          <w:sz w:val="36"/>
          <w:szCs w:val="36"/>
        </w:rPr>
      </w:pPr>
      <w:r w:rsidRPr="00963393">
        <w:rPr>
          <w:rFonts w:ascii="Times New Roman" w:eastAsia="標楷體" w:hAnsi="Times New Roman" w:cs="Times New Roman"/>
          <w:b/>
          <w:bCs/>
          <w:color w:val="000000" w:themeColor="text1"/>
          <w:sz w:val="36"/>
          <w:szCs w:val="36"/>
        </w:rPr>
        <w:t>經濟部中小及新創企業署</w:t>
      </w:r>
    </w:p>
    <w:p w14:paraId="2520FEB4" w14:textId="5D993DB4" w:rsidR="00BF2DA0" w:rsidRPr="00963393" w:rsidRDefault="00B66AB6"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b/>
          <w:bCs/>
          <w:color w:val="000000" w:themeColor="text1"/>
          <w:sz w:val="36"/>
          <w:szCs w:val="36"/>
        </w:rPr>
      </w:pPr>
      <w:bookmarkStart w:id="0" w:name="_heading=h.22kfoila0tdu" w:colFirst="0" w:colLast="0"/>
      <w:bookmarkEnd w:id="0"/>
      <w:r w:rsidRPr="00963393">
        <w:rPr>
          <w:rFonts w:ascii="Times New Roman" w:eastAsia="標楷體" w:hAnsi="Times New Roman" w:cs="Times New Roman"/>
          <w:b/>
          <w:bCs/>
          <w:color w:val="000000" w:themeColor="text1"/>
          <w:sz w:val="36"/>
          <w:szCs w:val="36"/>
        </w:rPr>
        <w:t>115</w:t>
      </w:r>
      <w:r w:rsidRPr="00963393">
        <w:rPr>
          <w:rFonts w:ascii="Times New Roman" w:eastAsia="標楷體" w:hAnsi="Times New Roman" w:cs="Times New Roman"/>
          <w:b/>
          <w:bCs/>
          <w:color w:val="000000" w:themeColor="text1"/>
          <w:sz w:val="36"/>
          <w:szCs w:val="36"/>
        </w:rPr>
        <w:t>年度中小微企業</w:t>
      </w:r>
      <w:r w:rsidRPr="00963393">
        <w:rPr>
          <w:rFonts w:ascii="Times New Roman" w:eastAsia="標楷體" w:hAnsi="Times New Roman" w:cs="Times New Roman"/>
          <w:b/>
          <w:bCs/>
          <w:color w:val="000000" w:themeColor="text1"/>
          <w:sz w:val="36"/>
          <w:szCs w:val="36"/>
        </w:rPr>
        <w:t>AI</w:t>
      </w:r>
      <w:r w:rsidRPr="00963393">
        <w:rPr>
          <w:rFonts w:ascii="Times New Roman" w:eastAsia="標楷體" w:hAnsi="Times New Roman" w:cs="Times New Roman"/>
          <w:b/>
          <w:bCs/>
          <w:color w:val="000000" w:themeColor="text1"/>
          <w:sz w:val="36"/>
          <w:szCs w:val="36"/>
        </w:rPr>
        <w:t>創新應用輔導計畫</w:t>
      </w:r>
    </w:p>
    <w:p w14:paraId="7DD7F8A2" w14:textId="3A985219" w:rsidR="00BF2DA0" w:rsidRPr="00963393" w:rsidRDefault="00B66AB6"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b/>
          <w:bCs/>
          <w:color w:val="000000" w:themeColor="text1"/>
          <w:sz w:val="36"/>
          <w:szCs w:val="36"/>
        </w:rPr>
      </w:pPr>
      <w:r w:rsidRPr="00963393">
        <w:rPr>
          <w:rFonts w:ascii="Times New Roman" w:eastAsia="標楷體" w:hAnsi="Times New Roman" w:cs="Times New Roman"/>
          <w:b/>
          <w:bCs/>
          <w:color w:val="000000" w:themeColor="text1"/>
          <w:sz w:val="36"/>
          <w:szCs w:val="36"/>
        </w:rPr>
        <w:t>國際鏈結輔導</w:t>
      </w:r>
      <w:r w:rsidR="00B34D57" w:rsidRPr="00963393">
        <w:rPr>
          <w:rFonts w:ascii="Times New Roman" w:eastAsia="標楷體" w:hAnsi="Times New Roman" w:cs="Times New Roman"/>
          <w:b/>
          <w:bCs/>
          <w:color w:val="000000" w:themeColor="text1"/>
          <w:sz w:val="36"/>
          <w:szCs w:val="36"/>
          <w:lang w:val="en-US"/>
        </w:rPr>
        <w:t>-</w:t>
      </w:r>
      <w:r w:rsidRPr="00963393">
        <w:rPr>
          <w:rFonts w:ascii="Times New Roman" w:eastAsia="標楷體" w:hAnsi="Times New Roman" w:cs="Times New Roman"/>
          <w:b/>
          <w:bCs/>
          <w:color w:val="000000" w:themeColor="text1"/>
          <w:sz w:val="36"/>
          <w:szCs w:val="36"/>
        </w:rPr>
        <w:t>歐洲</w:t>
      </w:r>
    </w:p>
    <w:p w14:paraId="616A565C" w14:textId="2729C20C" w:rsidR="00BF2DA0" w:rsidRPr="00963393" w:rsidRDefault="00B66AB6" w:rsidP="00145DE9">
      <w:pPr>
        <w:spacing w:beforeLines="50" w:before="120" w:afterLines="50" w:after="120" w:line="480" w:lineRule="exact"/>
        <w:jc w:val="center"/>
        <w:rPr>
          <w:rFonts w:ascii="Times New Roman" w:eastAsia="標楷體" w:hAnsi="Times New Roman" w:cs="Times New Roman"/>
          <w:b/>
          <w:bCs/>
          <w:color w:val="000000" w:themeColor="text1"/>
          <w:sz w:val="32"/>
          <w:szCs w:val="32"/>
        </w:rPr>
      </w:pPr>
      <w:r w:rsidRPr="00963393">
        <w:rPr>
          <w:rFonts w:ascii="Times New Roman" w:eastAsia="標楷體" w:hAnsi="Times New Roman" w:cs="Times New Roman"/>
          <w:b/>
          <w:bCs/>
          <w:color w:val="000000" w:themeColor="text1"/>
          <w:sz w:val="36"/>
          <w:szCs w:val="36"/>
        </w:rPr>
        <w:t>招募企業作業說明</w:t>
      </w:r>
    </w:p>
    <w:p w14:paraId="477FFCD6" w14:textId="77777777" w:rsidR="00BF2DA0" w:rsidRPr="00963393" w:rsidRDefault="00BF2DA0" w:rsidP="00145DE9">
      <w:pPr>
        <w:pBdr>
          <w:top w:val="nil"/>
          <w:left w:val="nil"/>
          <w:bottom w:val="nil"/>
          <w:right w:val="nil"/>
          <w:between w:val="nil"/>
        </w:pBdr>
        <w:spacing w:beforeLines="50" w:before="120" w:afterLines="50" w:after="120" w:line="480" w:lineRule="exact"/>
        <w:jc w:val="center"/>
        <w:rPr>
          <w:rFonts w:ascii="Times New Roman" w:eastAsia="標楷體" w:hAnsi="Times New Roman" w:cs="Times New Roman"/>
          <w:color w:val="000000" w:themeColor="text1"/>
        </w:rPr>
      </w:pPr>
    </w:p>
    <w:p w14:paraId="1413696C" w14:textId="27C55A59" w:rsidR="00BF2DA0" w:rsidRPr="00963393" w:rsidRDefault="00B66AB6"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計畫目的</w:t>
      </w:r>
    </w:p>
    <w:p w14:paraId="7FAC9C51" w14:textId="6EE51769" w:rsidR="00CC003A" w:rsidRPr="00963393" w:rsidRDefault="00CC003A" w:rsidP="00CC003A">
      <w:pPr>
        <w:pBdr>
          <w:top w:val="nil"/>
          <w:left w:val="nil"/>
          <w:bottom w:val="nil"/>
          <w:right w:val="nil"/>
          <w:between w:val="nil"/>
        </w:pBdr>
        <w:spacing w:beforeLines="50" w:before="120" w:afterLines="50" w:after="120" w:line="480" w:lineRule="exact"/>
        <w:ind w:firstLine="56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因應全球</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與半導體產業快速發展及國際供應鏈重組，歐洲已成為半導體週邊供應鏈與智慧製造應用的重要藍海市場。歐洲在先進製造、工業自動化及產業應用領域具備完整產業基礎與研發能量，並積極推動智慧製造、</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自動化設備及智慧運籌管理等技術發展，形成具競爭力之產業生態系。透過鏈結歐洲政府機構、產業協會及學研單位，可協助</w:t>
      </w:r>
      <w:r w:rsidR="005034EE" w:rsidRPr="00963393">
        <w:rPr>
          <w:rFonts w:ascii="Times New Roman" w:eastAsia="標楷體" w:hAnsi="Times New Roman" w:cs="Times New Roman"/>
          <w:color w:val="000000" w:themeColor="text1"/>
          <w:sz w:val="28"/>
          <w:szCs w:val="28"/>
        </w:rPr>
        <w:t>臺灣</w:t>
      </w:r>
      <w:r w:rsidRPr="00963393">
        <w:rPr>
          <w:rFonts w:ascii="Times New Roman" w:eastAsia="標楷體" w:hAnsi="Times New Roman" w:cs="Times New Roman"/>
          <w:color w:val="000000" w:themeColor="text1"/>
          <w:sz w:val="28"/>
          <w:szCs w:val="28"/>
        </w:rPr>
        <w:t>企業掌握國際市場趨勢、拓展海外合作機會，並促進技術合作、商業合作及市場落地，進一步帶動企業取得國際訂單與產業合作商機。基此，本計畫選定歐洲作為出國交流與商機媒合之重點市場，以強化</w:t>
      </w:r>
      <w:r w:rsidR="005034EE" w:rsidRPr="00963393">
        <w:rPr>
          <w:rFonts w:ascii="Times New Roman" w:eastAsia="標楷體" w:hAnsi="Times New Roman" w:cs="Times New Roman"/>
          <w:color w:val="000000" w:themeColor="text1"/>
          <w:sz w:val="28"/>
          <w:szCs w:val="28"/>
        </w:rPr>
        <w:t>臺灣</w:t>
      </w:r>
      <w:r w:rsidRPr="00963393">
        <w:rPr>
          <w:rFonts w:ascii="Times New Roman" w:eastAsia="標楷體" w:hAnsi="Times New Roman" w:cs="Times New Roman"/>
          <w:color w:val="000000" w:themeColor="text1"/>
          <w:sz w:val="28"/>
          <w:szCs w:val="28"/>
        </w:rPr>
        <w:t>企業國際布局並提升產業競爭力。</w:t>
      </w:r>
    </w:p>
    <w:p w14:paraId="42502C76" w14:textId="26417191" w:rsidR="00CC003A" w:rsidRPr="00963393" w:rsidRDefault="00CC003A" w:rsidP="00B60C5D">
      <w:pPr>
        <w:pBdr>
          <w:top w:val="nil"/>
          <w:left w:val="nil"/>
          <w:bottom w:val="nil"/>
          <w:right w:val="nil"/>
          <w:between w:val="nil"/>
        </w:pBdr>
        <w:spacing w:beforeLines="50" w:before="120" w:afterLines="50" w:after="120" w:line="480" w:lineRule="exact"/>
        <w:ind w:firstLine="56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經濟部中小及新創企業署為加速推動中小微企業智慧轉型與國際化布局，辦理「</w:t>
      </w:r>
      <w:r w:rsidRPr="00963393">
        <w:rPr>
          <w:rFonts w:ascii="Times New Roman" w:eastAsia="標楷體" w:hAnsi="Times New Roman" w:cs="Times New Roman"/>
          <w:color w:val="000000" w:themeColor="text1"/>
          <w:sz w:val="28"/>
          <w:szCs w:val="28"/>
        </w:rPr>
        <w:t>115</w:t>
      </w:r>
      <w:r w:rsidRPr="00963393">
        <w:rPr>
          <w:rFonts w:ascii="Times New Roman" w:eastAsia="標楷體" w:hAnsi="Times New Roman" w:cs="Times New Roman"/>
          <w:color w:val="000000" w:themeColor="text1"/>
          <w:sz w:val="28"/>
          <w:szCs w:val="28"/>
        </w:rPr>
        <w:t>年度中小微企業</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創新應用輔導計畫」國際鏈結輔導，聚焦鏈結捷克及波蘭之半導體週邊供應鏈體系，特別著重於智慧製造、</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自動化設備及智慧運籌管理等關鍵領域。透過本計畫，將協助具潛力之</w:t>
      </w:r>
      <w:r w:rsidR="005034EE" w:rsidRPr="00963393">
        <w:rPr>
          <w:rFonts w:ascii="Times New Roman" w:eastAsia="標楷體" w:hAnsi="Times New Roman" w:cs="Times New Roman"/>
          <w:color w:val="000000" w:themeColor="text1"/>
          <w:sz w:val="28"/>
          <w:szCs w:val="28"/>
        </w:rPr>
        <w:t>臺灣</w:t>
      </w:r>
      <w:r w:rsidRPr="00963393">
        <w:rPr>
          <w:rFonts w:ascii="Times New Roman" w:eastAsia="標楷體" w:hAnsi="Times New Roman" w:cs="Times New Roman"/>
          <w:color w:val="000000" w:themeColor="text1"/>
          <w:sz w:val="28"/>
          <w:szCs w:val="28"/>
        </w:rPr>
        <w:t>企業對接中東歐地區工業自動化、電子製造及智慧物流等產業資源，促進跨國合作與技術交流，打造智慧升級與國際市場拓展之示範案例，實質帶動</w:t>
      </w:r>
      <w:r w:rsidR="005034EE" w:rsidRPr="00963393">
        <w:rPr>
          <w:rFonts w:ascii="Times New Roman" w:eastAsia="標楷體" w:hAnsi="Times New Roman" w:cs="Times New Roman"/>
          <w:color w:val="000000" w:themeColor="text1"/>
          <w:sz w:val="28"/>
          <w:szCs w:val="28"/>
        </w:rPr>
        <w:t>臺灣</w:t>
      </w:r>
      <w:r w:rsidRPr="00963393">
        <w:rPr>
          <w:rFonts w:ascii="Times New Roman" w:eastAsia="標楷體" w:hAnsi="Times New Roman" w:cs="Times New Roman"/>
          <w:color w:val="000000" w:themeColor="text1"/>
          <w:sz w:val="28"/>
          <w:szCs w:val="28"/>
        </w:rPr>
        <w:t>企業邁向全球市場。</w:t>
      </w:r>
    </w:p>
    <w:p w14:paraId="0FD2E87A" w14:textId="53B32C45" w:rsidR="00CC003A" w:rsidRPr="00963393" w:rsidRDefault="00CC003A" w:rsidP="00B60C5D">
      <w:pPr>
        <w:pBdr>
          <w:top w:val="nil"/>
          <w:left w:val="nil"/>
          <w:bottom w:val="nil"/>
          <w:right w:val="nil"/>
          <w:between w:val="nil"/>
        </w:pBdr>
        <w:spacing w:beforeLines="50" w:before="120" w:afterLines="50" w:after="120" w:line="480" w:lineRule="exact"/>
        <w:ind w:firstLine="56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本計畫將透過專業顧問團與國際鏈結平台，協助入選企業進行市場拓展、技術媒合及商業合作，並安排海外深度交流與實地考察行</w:t>
      </w:r>
      <w:r w:rsidRPr="00963393">
        <w:rPr>
          <w:rFonts w:ascii="Times New Roman" w:eastAsia="標楷體" w:hAnsi="Times New Roman" w:cs="Times New Roman"/>
          <w:color w:val="000000" w:themeColor="text1"/>
          <w:sz w:val="28"/>
          <w:szCs w:val="28"/>
        </w:rPr>
        <w:lastRenderedPageBreak/>
        <w:t>程，包含拜訪當地產業組織、企業及投資促進機構，以及參與產業論壇與商務媒合活動，深入了解歐洲在智慧製造、</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自動化設備及智慧運籌管理領域之發展現況與應用模式。同時，透過與當地產業鏈上下游互動，建立長期合作關係，形成可複製之跨國推進模式。</w:t>
      </w:r>
    </w:p>
    <w:p w14:paraId="2F954487" w14:textId="3F970C39" w:rsidR="00BF2DA0" w:rsidRPr="00963393" w:rsidRDefault="00590E45" w:rsidP="00CC003A">
      <w:pPr>
        <w:pBdr>
          <w:top w:val="nil"/>
          <w:left w:val="nil"/>
          <w:bottom w:val="nil"/>
          <w:right w:val="nil"/>
          <w:between w:val="nil"/>
        </w:pBdr>
        <w:spacing w:beforeLines="50" w:before="120" w:afterLines="50" w:after="120" w:line="480" w:lineRule="exact"/>
        <w:ind w:firstLine="56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誠摯邀請具備</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應用潛力與國際拓展需求之企業踴躍申請，</w:t>
      </w:r>
      <w:r w:rsidR="00D208C6" w:rsidRPr="00963393">
        <w:rPr>
          <w:rFonts w:ascii="Times New Roman" w:eastAsia="標楷體" w:hAnsi="Times New Roman" w:cs="Times New Roman"/>
          <w:color w:val="000000" w:themeColor="text1"/>
          <w:sz w:val="28"/>
          <w:szCs w:val="28"/>
        </w:rPr>
        <w:t>透過本計畫強化技術能量、拓展國際市場並提升品牌能見度</w:t>
      </w:r>
      <w:r w:rsidR="00D208C6" w:rsidRPr="00963393">
        <w:rPr>
          <w:rFonts w:ascii="Times New Roman" w:eastAsia="標楷體" w:hAnsi="Times New Roman" w:cs="Times New Roman"/>
          <w:color w:val="000000" w:themeColor="text1"/>
        </w:rPr>
        <w:t>，</w:t>
      </w:r>
      <w:r w:rsidR="00CC003A" w:rsidRPr="00963393">
        <w:rPr>
          <w:rFonts w:ascii="Times New Roman" w:eastAsia="標楷體" w:hAnsi="Times New Roman" w:cs="Times New Roman"/>
          <w:color w:val="000000" w:themeColor="text1"/>
          <w:sz w:val="28"/>
          <w:szCs w:val="28"/>
        </w:rPr>
        <w:t>共同推動</w:t>
      </w:r>
      <w:r w:rsidR="005034EE" w:rsidRPr="00963393">
        <w:rPr>
          <w:rFonts w:ascii="Times New Roman" w:eastAsia="標楷體" w:hAnsi="Times New Roman" w:cs="Times New Roman"/>
          <w:color w:val="000000" w:themeColor="text1"/>
          <w:sz w:val="28"/>
          <w:szCs w:val="28"/>
        </w:rPr>
        <w:t>臺灣</w:t>
      </w:r>
      <w:r w:rsidR="00CC003A" w:rsidRPr="00963393">
        <w:rPr>
          <w:rFonts w:ascii="Times New Roman" w:eastAsia="標楷體" w:hAnsi="Times New Roman" w:cs="Times New Roman"/>
          <w:color w:val="000000" w:themeColor="text1"/>
          <w:sz w:val="28"/>
          <w:szCs w:val="28"/>
        </w:rPr>
        <w:t>半導體週邊供應鏈於全球市場之競爭優勢。</w:t>
      </w:r>
    </w:p>
    <w:p w14:paraId="0C72C331" w14:textId="3784ADA2" w:rsidR="00BF2DA0" w:rsidRPr="00963393" w:rsidRDefault="00B66AB6"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主辦與執行單位</w:t>
      </w:r>
    </w:p>
    <w:p w14:paraId="29B6E19B" w14:textId="2CD0D74B" w:rsidR="00BF2DA0" w:rsidRPr="00963393" w:rsidRDefault="00B66AB6" w:rsidP="00145DE9">
      <w:pPr>
        <w:pBdr>
          <w:top w:val="nil"/>
          <w:left w:val="nil"/>
          <w:bottom w:val="nil"/>
          <w:right w:val="nil"/>
          <w:between w:val="nil"/>
        </w:pBdr>
        <w:spacing w:beforeLines="50" w:before="120" w:afterLines="50" w:after="120" w:line="480" w:lineRule="exact"/>
        <w:ind w:left="425"/>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主辦單位：經濟部中小及新創企業署</w:t>
      </w:r>
      <w:r w:rsidRPr="00963393">
        <w:rPr>
          <w:rFonts w:ascii="Times New Roman" w:eastAsia="標楷體" w:hAnsi="Times New Roman" w:cs="Times New Roman"/>
          <w:color w:val="000000" w:themeColor="text1"/>
          <w:sz w:val="28"/>
          <w:szCs w:val="28"/>
        </w:rPr>
        <w:t xml:space="preserve"> </w:t>
      </w:r>
    </w:p>
    <w:p w14:paraId="67F9B0A0" w14:textId="260F70AD" w:rsidR="00BF2DA0" w:rsidRPr="00963393" w:rsidRDefault="00B66AB6" w:rsidP="00145DE9">
      <w:pPr>
        <w:pBdr>
          <w:top w:val="nil"/>
          <w:left w:val="nil"/>
          <w:bottom w:val="nil"/>
          <w:right w:val="nil"/>
          <w:between w:val="nil"/>
        </w:pBdr>
        <w:spacing w:beforeLines="50" w:before="120" w:afterLines="50" w:after="120" w:line="480" w:lineRule="exact"/>
        <w:ind w:left="1842" w:hanging="1417"/>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執行單位：</w:t>
      </w:r>
      <w:r w:rsidR="005034EE" w:rsidRPr="00963393">
        <w:rPr>
          <w:rFonts w:ascii="Times New Roman" w:eastAsia="標楷體" w:hAnsi="Times New Roman" w:cs="Times New Roman" w:hint="eastAsia"/>
          <w:color w:val="000000" w:themeColor="text1"/>
          <w:sz w:val="28"/>
          <w:szCs w:val="28"/>
        </w:rPr>
        <w:t>台</w:t>
      </w:r>
      <w:r w:rsidR="005034EE" w:rsidRPr="00963393">
        <w:rPr>
          <w:rFonts w:ascii="Times New Roman" w:eastAsia="標楷體" w:hAnsi="Times New Roman" w:cs="Times New Roman"/>
          <w:color w:val="000000" w:themeColor="text1"/>
          <w:sz w:val="28"/>
          <w:szCs w:val="28"/>
        </w:rPr>
        <w:t>灣</w:t>
      </w:r>
      <w:r w:rsidRPr="00963393">
        <w:rPr>
          <w:rFonts w:ascii="Times New Roman" w:eastAsia="標楷體" w:hAnsi="Times New Roman" w:cs="Times New Roman"/>
          <w:color w:val="000000" w:themeColor="text1"/>
          <w:sz w:val="28"/>
          <w:szCs w:val="28"/>
        </w:rPr>
        <w:t>新東向全球產學研聯盟協進會、財團法人資訊工業策進會</w:t>
      </w:r>
    </w:p>
    <w:p w14:paraId="70F9E89A" w14:textId="022AE64F" w:rsidR="00BF2DA0" w:rsidRPr="00963393" w:rsidRDefault="00B66AB6"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徵選對象</w:t>
      </w:r>
    </w:p>
    <w:p w14:paraId="3E5D4D2A" w14:textId="6632E000" w:rsidR="00BF2DA0" w:rsidRPr="00963393" w:rsidRDefault="00B66AB6" w:rsidP="00145DE9">
      <w:pPr>
        <w:numPr>
          <w:ilvl w:val="0"/>
          <w:numId w:val="4"/>
        </w:numPr>
        <w:pBdr>
          <w:top w:val="nil"/>
          <w:left w:val="nil"/>
          <w:bottom w:val="nil"/>
          <w:right w:val="nil"/>
          <w:between w:val="nil"/>
        </w:pBdr>
        <w:spacing w:beforeLines="50" w:before="120" w:afterLines="50" w:after="120" w:line="480" w:lineRule="exact"/>
        <w:ind w:left="896" w:hanging="539"/>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實收資本額在新臺幣</w:t>
      </w:r>
      <w:r w:rsidRPr="00963393">
        <w:rPr>
          <w:rFonts w:ascii="Times New Roman" w:eastAsia="標楷體" w:hAnsi="Times New Roman" w:cs="Times New Roman"/>
          <w:color w:val="000000" w:themeColor="text1"/>
          <w:sz w:val="28"/>
          <w:szCs w:val="28"/>
        </w:rPr>
        <w:t xml:space="preserve"> 1 </w:t>
      </w:r>
      <w:r w:rsidRPr="00963393">
        <w:rPr>
          <w:rFonts w:ascii="Times New Roman" w:eastAsia="標楷體" w:hAnsi="Times New Roman" w:cs="Times New Roman"/>
          <w:color w:val="000000" w:themeColor="text1"/>
          <w:sz w:val="28"/>
          <w:szCs w:val="28"/>
        </w:rPr>
        <w:t>億元以下，或經常僱用員工數未滿</w:t>
      </w:r>
      <w:r w:rsidRPr="00963393">
        <w:rPr>
          <w:rFonts w:ascii="Times New Roman" w:eastAsia="標楷體" w:hAnsi="Times New Roman" w:cs="Times New Roman"/>
          <w:color w:val="000000" w:themeColor="text1"/>
          <w:sz w:val="28"/>
          <w:szCs w:val="28"/>
        </w:rPr>
        <w:t xml:space="preserve"> 200 </w:t>
      </w:r>
      <w:r w:rsidRPr="00963393">
        <w:rPr>
          <w:rFonts w:ascii="Times New Roman" w:eastAsia="標楷體" w:hAnsi="Times New Roman" w:cs="Times New Roman"/>
          <w:color w:val="000000" w:themeColor="text1"/>
          <w:sz w:val="28"/>
          <w:szCs w:val="28"/>
        </w:rPr>
        <w:t>人之中小企業。</w:t>
      </w:r>
    </w:p>
    <w:p w14:paraId="1C66096B" w14:textId="589417E1" w:rsidR="00BF2DA0" w:rsidRPr="00963393" w:rsidRDefault="00B66AB6" w:rsidP="00145DE9">
      <w:pPr>
        <w:numPr>
          <w:ilvl w:val="0"/>
          <w:numId w:val="4"/>
        </w:num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具備量產能力、技術成熟度（</w:t>
      </w:r>
      <w:r w:rsidRPr="00963393">
        <w:rPr>
          <w:rFonts w:ascii="Times New Roman" w:eastAsia="標楷體" w:hAnsi="Times New Roman" w:cs="Times New Roman"/>
          <w:color w:val="000000" w:themeColor="text1"/>
          <w:sz w:val="28"/>
          <w:szCs w:val="28"/>
        </w:rPr>
        <w:t>TRL 6</w:t>
      </w:r>
      <w:r w:rsidRPr="00963393">
        <w:rPr>
          <w:rFonts w:ascii="Times New Roman" w:eastAsia="標楷體" w:hAnsi="Times New Roman" w:cs="Times New Roman"/>
          <w:color w:val="000000" w:themeColor="text1"/>
          <w:sz w:val="28"/>
          <w:szCs w:val="28"/>
        </w:rPr>
        <w:t>以上）</w:t>
      </w:r>
    </w:p>
    <w:p w14:paraId="11841A73" w14:textId="4EFA8FC3" w:rsidR="00BF2DA0" w:rsidRPr="00963393" w:rsidRDefault="00B66AB6" w:rsidP="00145DE9">
      <w:pPr>
        <w:numPr>
          <w:ilvl w:val="0"/>
          <w:numId w:val="4"/>
        </w:num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有明確歐</w:t>
      </w:r>
      <w:r w:rsidR="00B60C5D" w:rsidRPr="00963393">
        <w:rPr>
          <w:rFonts w:ascii="Times New Roman" w:eastAsia="標楷體" w:hAnsi="Times New Roman" w:cs="Times New Roman"/>
          <w:color w:val="000000" w:themeColor="text1"/>
          <w:sz w:val="28"/>
          <w:szCs w:val="28"/>
        </w:rPr>
        <w:t>州</w:t>
      </w:r>
      <w:r w:rsidRPr="00963393">
        <w:rPr>
          <w:rFonts w:ascii="Times New Roman" w:eastAsia="標楷體" w:hAnsi="Times New Roman" w:cs="Times New Roman"/>
          <w:color w:val="000000" w:themeColor="text1"/>
          <w:sz w:val="28"/>
          <w:szCs w:val="28"/>
        </w:rPr>
        <w:t>市場拓展或合作需求</w:t>
      </w:r>
    </w:p>
    <w:p w14:paraId="13F779AF" w14:textId="2EB8D11D" w:rsidR="00BF2DA0" w:rsidRPr="00963393" w:rsidRDefault="00B60C5D" w:rsidP="00145DE9">
      <w:pPr>
        <w:numPr>
          <w:ilvl w:val="0"/>
          <w:numId w:val="4"/>
        </w:num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半導體週邊供應鏈</w:t>
      </w:r>
      <w:r w:rsidRPr="00963393">
        <w:rPr>
          <w:rFonts w:ascii="Times New Roman" w:eastAsia="標楷體" w:hAnsi="Times New Roman" w:cs="Times New Roman"/>
          <w:color w:val="000000" w:themeColor="text1"/>
          <w:sz w:val="28"/>
          <w:szCs w:val="28"/>
          <w:lang w:val="en-US"/>
        </w:rPr>
        <w:t>，如：</w:t>
      </w:r>
      <w:r w:rsidR="00B66AB6" w:rsidRPr="00963393">
        <w:rPr>
          <w:rFonts w:ascii="Times New Roman" w:eastAsia="標楷體" w:hAnsi="Times New Roman" w:cs="Times New Roman"/>
          <w:color w:val="000000" w:themeColor="text1"/>
          <w:sz w:val="28"/>
          <w:szCs w:val="28"/>
        </w:rPr>
        <w:t>半導體設備、材料、工程</w:t>
      </w:r>
      <w:r w:rsidR="00D266B2" w:rsidRPr="00963393">
        <w:rPr>
          <w:rFonts w:ascii="Times New Roman" w:eastAsia="標楷體" w:hAnsi="Times New Roman" w:cs="Times New Roman" w:hint="eastAsia"/>
          <w:color w:val="000000" w:themeColor="text1"/>
          <w:sz w:val="28"/>
          <w:szCs w:val="28"/>
          <w:lang w:val="en-US"/>
        </w:rPr>
        <w:t>、</w:t>
      </w:r>
      <w:r w:rsidRPr="00963393">
        <w:rPr>
          <w:rFonts w:ascii="Times New Roman" w:eastAsia="標楷體" w:hAnsi="Times New Roman" w:cs="Times New Roman"/>
          <w:color w:val="000000" w:themeColor="text1"/>
          <w:sz w:val="28"/>
          <w:szCs w:val="28"/>
        </w:rPr>
        <w:t>智慧製造、</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自動化設備</w:t>
      </w:r>
      <w:r w:rsidR="005B6A62" w:rsidRPr="00963393">
        <w:rPr>
          <w:rFonts w:ascii="Times New Roman" w:eastAsia="標楷體" w:hAnsi="Times New Roman" w:cs="Times New Roman" w:hint="eastAsia"/>
          <w:color w:val="000000" w:themeColor="text1"/>
          <w:sz w:val="28"/>
          <w:szCs w:val="28"/>
        </w:rPr>
        <w:t>及</w:t>
      </w:r>
      <w:r w:rsidRPr="00963393">
        <w:rPr>
          <w:rFonts w:ascii="Times New Roman" w:eastAsia="標楷體" w:hAnsi="Times New Roman" w:cs="Times New Roman"/>
          <w:color w:val="000000" w:themeColor="text1"/>
          <w:sz w:val="28"/>
          <w:szCs w:val="28"/>
        </w:rPr>
        <w:t>智慧運籌管理</w:t>
      </w:r>
      <w:r w:rsidR="00B66AB6" w:rsidRPr="00963393">
        <w:rPr>
          <w:rFonts w:ascii="Times New Roman" w:eastAsia="標楷體" w:hAnsi="Times New Roman" w:cs="Times New Roman"/>
          <w:color w:val="000000" w:themeColor="text1"/>
          <w:sz w:val="28"/>
          <w:szCs w:val="28"/>
        </w:rPr>
        <w:t>相關應用領域</w:t>
      </w:r>
    </w:p>
    <w:p w14:paraId="097C329B" w14:textId="77777777" w:rsidR="00834342" w:rsidRPr="00963393" w:rsidRDefault="00834342" w:rsidP="00834342">
      <w:pPr>
        <w:numPr>
          <w:ilvl w:val="0"/>
          <w:numId w:val="4"/>
        </w:num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如有下述任一情形則不符合參與資格：</w:t>
      </w:r>
    </w:p>
    <w:p w14:paraId="7CAE1C47" w14:textId="77777777" w:rsidR="00834342" w:rsidRPr="00963393" w:rsidRDefault="00834342" w:rsidP="00834342">
      <w:pPr>
        <w:pStyle w:val="Compact"/>
        <w:numPr>
          <w:ilvl w:val="0"/>
          <w:numId w:val="12"/>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銀行拒絕往來戶</w:t>
      </w:r>
    </w:p>
    <w:p w14:paraId="3E7FC3EF" w14:textId="77777777" w:rsidR="00834342" w:rsidRPr="00963393" w:rsidRDefault="00834342" w:rsidP="00834342">
      <w:pPr>
        <w:pStyle w:val="Compact"/>
        <w:numPr>
          <w:ilvl w:val="0"/>
          <w:numId w:val="12"/>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營業狀況為解散、歇業</w:t>
      </w:r>
    </w:p>
    <w:p w14:paraId="468C7048" w14:textId="77777777" w:rsidR="00834342" w:rsidRPr="00963393" w:rsidRDefault="00834342" w:rsidP="00834342">
      <w:pPr>
        <w:pStyle w:val="Compact"/>
        <w:numPr>
          <w:ilvl w:val="0"/>
          <w:numId w:val="12"/>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陸資投資（依經濟部商業署商工登記公示資料查詢服務公告資料或經濟部投資審議委員會陸資來臺投資事業名錄進行認定）</w:t>
      </w:r>
    </w:p>
    <w:p w14:paraId="14BC4670" w14:textId="51192693" w:rsidR="00834342" w:rsidRPr="00963393" w:rsidRDefault="001714FD" w:rsidP="00834342">
      <w:pPr>
        <w:pStyle w:val="Compact"/>
        <w:numPr>
          <w:ilvl w:val="0"/>
          <w:numId w:val="12"/>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lastRenderedPageBreak/>
        <w:t>一案多投或重複申請者，不得以相同或類似計畫內容重複申請經濟部其他專案輔導。</w:t>
      </w:r>
    </w:p>
    <w:p w14:paraId="15E6E6B8" w14:textId="3A771D31" w:rsidR="00834342" w:rsidRPr="00963393" w:rsidRDefault="00645108" w:rsidP="00834342">
      <w:pPr>
        <w:pStyle w:val="Compact"/>
        <w:numPr>
          <w:ilvl w:val="0"/>
          <w:numId w:val="12"/>
        </w:numPr>
        <w:spacing w:beforeLines="50" w:before="120" w:afterLines="50" w:after="120" w:line="480" w:lineRule="exact"/>
        <w:ind w:left="993"/>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曾有政府計畫執行異常結案情形，或五年內因執行政府計畫受停權處分且停權期間尚未屆滿者。</w:t>
      </w:r>
    </w:p>
    <w:p w14:paraId="1803E221" w14:textId="67E9AB8E" w:rsidR="00BF2DA0" w:rsidRPr="00963393" w:rsidRDefault="00B66AB6"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申請期間</w:t>
      </w:r>
    </w:p>
    <w:p w14:paraId="6806BE43" w14:textId="07482C9E" w:rsidR="00027858" w:rsidRPr="00963393" w:rsidRDefault="00351748" w:rsidP="00145DE9">
      <w:pPr>
        <w:pBdr>
          <w:top w:val="nil"/>
          <w:left w:val="nil"/>
          <w:bottom w:val="nil"/>
          <w:right w:val="nil"/>
          <w:between w:val="nil"/>
        </w:pBdr>
        <w:spacing w:beforeLines="50" w:before="120" w:afterLines="50" w:after="120" w:line="480" w:lineRule="exact"/>
        <w:ind w:left="425"/>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即日起至</w:t>
      </w:r>
      <w:r w:rsidRPr="00963393">
        <w:rPr>
          <w:rFonts w:ascii="Times New Roman" w:eastAsia="標楷體" w:hAnsi="Times New Roman" w:cs="Times New Roman"/>
          <w:color w:val="000000" w:themeColor="text1"/>
          <w:sz w:val="28"/>
          <w:szCs w:val="28"/>
        </w:rPr>
        <w:t>115</w:t>
      </w:r>
      <w:r w:rsidRPr="00963393">
        <w:rPr>
          <w:rFonts w:ascii="Times New Roman" w:eastAsia="標楷體" w:hAnsi="Times New Roman" w:cs="Times New Roman"/>
          <w:color w:val="000000" w:themeColor="text1"/>
          <w:sz w:val="28"/>
          <w:szCs w:val="28"/>
        </w:rPr>
        <w:t>年</w:t>
      </w:r>
      <w:r w:rsidR="00E40FC6" w:rsidRPr="00963393">
        <w:rPr>
          <w:rFonts w:ascii="Times New Roman" w:eastAsia="標楷體" w:hAnsi="Times New Roman" w:cs="Times New Roman"/>
          <w:color w:val="000000" w:themeColor="text1"/>
          <w:sz w:val="28"/>
          <w:szCs w:val="28"/>
        </w:rPr>
        <w:t>4</w:t>
      </w:r>
      <w:r w:rsidRPr="00963393">
        <w:rPr>
          <w:rFonts w:ascii="Times New Roman" w:eastAsia="標楷體" w:hAnsi="Times New Roman" w:cs="Times New Roman"/>
          <w:color w:val="000000" w:themeColor="text1"/>
          <w:sz w:val="28"/>
          <w:szCs w:val="28"/>
        </w:rPr>
        <w:t>月</w:t>
      </w:r>
      <w:r w:rsidR="00ED5457" w:rsidRPr="00963393">
        <w:rPr>
          <w:rFonts w:ascii="Times New Roman" w:eastAsia="標楷體" w:hAnsi="Times New Roman" w:cs="Times New Roman" w:hint="eastAsia"/>
          <w:color w:val="000000" w:themeColor="text1"/>
          <w:sz w:val="28"/>
          <w:szCs w:val="28"/>
        </w:rPr>
        <w:t>30</w:t>
      </w:r>
      <w:r w:rsidRPr="00963393">
        <w:rPr>
          <w:rFonts w:ascii="Times New Roman" w:eastAsia="標楷體" w:hAnsi="Times New Roman" w:cs="Times New Roman"/>
          <w:color w:val="000000" w:themeColor="text1"/>
          <w:sz w:val="28"/>
          <w:szCs w:val="28"/>
        </w:rPr>
        <w:t>日（星期</w:t>
      </w:r>
      <w:r w:rsidR="00ED5457" w:rsidRPr="00963393">
        <w:rPr>
          <w:rFonts w:ascii="Times New Roman" w:eastAsia="標楷體" w:hAnsi="Times New Roman" w:cs="Times New Roman" w:hint="eastAsia"/>
          <w:color w:val="000000" w:themeColor="text1"/>
          <w:sz w:val="28"/>
          <w:szCs w:val="28"/>
        </w:rPr>
        <w:t>四</w:t>
      </w:r>
      <w:r w:rsidRPr="00963393">
        <w:rPr>
          <w:rFonts w:ascii="Times New Roman" w:eastAsia="標楷體" w:hAnsi="Times New Roman" w:cs="Times New Roman"/>
          <w:color w:val="000000" w:themeColor="text1"/>
          <w:sz w:val="28"/>
          <w:szCs w:val="28"/>
        </w:rPr>
        <w:t>）下午</w:t>
      </w:r>
      <w:r w:rsidRPr="00963393">
        <w:rPr>
          <w:rFonts w:ascii="Times New Roman" w:eastAsia="標楷體" w:hAnsi="Times New Roman" w:cs="Times New Roman"/>
          <w:color w:val="000000" w:themeColor="text1"/>
          <w:sz w:val="28"/>
          <w:szCs w:val="28"/>
        </w:rPr>
        <w:t>5:00</w:t>
      </w:r>
      <w:r w:rsidRPr="00963393">
        <w:rPr>
          <w:rFonts w:ascii="Times New Roman" w:eastAsia="標楷體" w:hAnsi="Times New Roman" w:cs="Times New Roman"/>
          <w:color w:val="000000" w:themeColor="text1"/>
          <w:sz w:val="28"/>
          <w:szCs w:val="28"/>
        </w:rPr>
        <w:t>止</w:t>
      </w:r>
    </w:p>
    <w:p w14:paraId="192A9746" w14:textId="1E927B3A" w:rsidR="00BF2DA0" w:rsidRPr="00963393" w:rsidRDefault="00027858" w:rsidP="00027858">
      <w:pPr>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br w:type="page"/>
      </w:r>
    </w:p>
    <w:p w14:paraId="322306CA" w14:textId="6A27C1D1" w:rsidR="00995860" w:rsidRPr="00963393" w:rsidRDefault="00995860"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lastRenderedPageBreak/>
        <w:t>作業流程</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3798"/>
      </w:tblGrid>
      <w:tr w:rsidR="00963393" w:rsidRPr="00963393" w14:paraId="782DAC87" w14:textId="77777777" w:rsidTr="00A46DAB">
        <w:trPr>
          <w:trHeight w:val="339"/>
        </w:trPr>
        <w:tc>
          <w:tcPr>
            <w:tcW w:w="5844" w:type="dxa"/>
            <w:shd w:val="clear" w:color="auto" w:fill="D9D9D9"/>
            <w:vAlign w:val="center"/>
          </w:tcPr>
          <w:p w14:paraId="17C1B1F2" w14:textId="77777777" w:rsidR="00995860" w:rsidRPr="00963393" w:rsidRDefault="00995860" w:rsidP="00995860">
            <w:pPr>
              <w:pBdr>
                <w:top w:val="nil"/>
                <w:left w:val="nil"/>
                <w:bottom w:val="nil"/>
                <w:right w:val="nil"/>
                <w:between w:val="nil"/>
                <w:bar w:val="nil"/>
              </w:pBdr>
              <w:tabs>
                <w:tab w:val="left" w:pos="-5727"/>
              </w:tabs>
              <w:suppressAutoHyphens/>
              <w:spacing w:after="0"/>
              <w:jc w:val="center"/>
              <w:rPr>
                <w:rFonts w:ascii="Times New Roman" w:eastAsia="標楷體" w:hAnsi="Times New Roman" w:cs="Times New Roman"/>
                <w:b/>
                <w:color w:val="000000" w:themeColor="text1"/>
                <w:kern w:val="3"/>
                <w:sz w:val="28"/>
                <w:szCs w:val="28"/>
                <w:u w:color="000000"/>
                <w:bdr w:val="nil"/>
              </w:rPr>
            </w:pPr>
            <w:r w:rsidRPr="00963393">
              <w:rPr>
                <w:rFonts w:ascii="Times New Roman" w:eastAsia="標楷體" w:hAnsi="Times New Roman" w:cs="Times New Roman"/>
                <w:b/>
                <w:color w:val="000000" w:themeColor="text1"/>
                <w:kern w:val="3"/>
                <w:sz w:val="28"/>
                <w:szCs w:val="28"/>
                <w:u w:color="000000"/>
                <w:bdr w:val="nil"/>
              </w:rPr>
              <w:t>作業流程圖</w:t>
            </w:r>
          </w:p>
        </w:tc>
        <w:tc>
          <w:tcPr>
            <w:tcW w:w="3798" w:type="dxa"/>
            <w:shd w:val="clear" w:color="auto" w:fill="D9D9D9"/>
            <w:vAlign w:val="center"/>
          </w:tcPr>
          <w:p w14:paraId="7CD450D3" w14:textId="77777777" w:rsidR="00995860" w:rsidRPr="00963393" w:rsidRDefault="00995860" w:rsidP="00995860">
            <w:pPr>
              <w:pBdr>
                <w:top w:val="nil"/>
                <w:left w:val="nil"/>
                <w:bottom w:val="nil"/>
                <w:right w:val="nil"/>
                <w:between w:val="nil"/>
                <w:bar w:val="nil"/>
              </w:pBdr>
              <w:tabs>
                <w:tab w:val="left" w:pos="-5727"/>
              </w:tabs>
              <w:suppressAutoHyphens/>
              <w:spacing w:after="0"/>
              <w:jc w:val="center"/>
              <w:rPr>
                <w:rFonts w:ascii="Times New Roman" w:eastAsia="標楷體" w:hAnsi="Times New Roman" w:cs="Times New Roman"/>
                <w:b/>
                <w:color w:val="000000" w:themeColor="text1"/>
                <w:kern w:val="3"/>
                <w:sz w:val="28"/>
                <w:szCs w:val="28"/>
                <w:u w:color="000000"/>
                <w:bdr w:val="nil"/>
              </w:rPr>
            </w:pPr>
            <w:r w:rsidRPr="00963393">
              <w:rPr>
                <w:rFonts w:ascii="Times New Roman" w:eastAsia="標楷體" w:hAnsi="Times New Roman" w:cs="Times New Roman"/>
                <w:b/>
                <w:color w:val="000000" w:themeColor="text1"/>
                <w:kern w:val="3"/>
                <w:sz w:val="28"/>
                <w:szCs w:val="28"/>
                <w:u w:color="000000"/>
                <w:bdr w:val="nil"/>
              </w:rPr>
              <w:t>說明</w:t>
            </w:r>
          </w:p>
        </w:tc>
      </w:tr>
      <w:tr w:rsidR="00963393" w:rsidRPr="00963393" w14:paraId="033F59C7" w14:textId="77777777" w:rsidTr="00A46DAB">
        <w:trPr>
          <w:trHeight w:val="11432"/>
        </w:trPr>
        <w:tc>
          <w:tcPr>
            <w:tcW w:w="5844" w:type="dxa"/>
          </w:tcPr>
          <w:p w14:paraId="0B40BD3E" w14:textId="42E8406D" w:rsidR="00995860" w:rsidRPr="00963393" w:rsidRDefault="00995860" w:rsidP="003D595F">
            <w:pPr>
              <w:rPr>
                <w:rFonts w:ascii="Times New Roman" w:eastAsia="標楷體" w:hAnsi="Times New Roman" w:cs="Times New Roman"/>
                <w:color w:val="000000" w:themeColor="text1"/>
                <w:u w:color="000000"/>
                <w:bdr w:val="nil"/>
              </w:rPr>
            </w:pP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08064" behindDoc="0" locked="0" layoutInCell="1" allowOverlap="1" wp14:anchorId="2F4990B6" wp14:editId="34BC2224">
                      <wp:simplePos x="0" y="0"/>
                      <wp:positionH relativeFrom="column">
                        <wp:posOffset>1580515</wp:posOffset>
                      </wp:positionH>
                      <wp:positionV relativeFrom="paragraph">
                        <wp:posOffset>5777865</wp:posOffset>
                      </wp:positionV>
                      <wp:extent cx="0" cy="742859"/>
                      <wp:effectExtent l="76200" t="0" r="57150" b="57785"/>
                      <wp:wrapNone/>
                      <wp:docPr id="299733036" name="直線單箭頭接點 60676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type id="_x0000_t32" coordsize="21600,21600" o:oned="t" filled="f" o:spt="32" path="m,l21600,21600e" w14:anchorId="20081506">
                      <v:path fillok="f" arrowok="t" o:connecttype="none"/>
                      <o:lock v:ext="edit" shapetype="t"/>
                    </v:shapetype>
                    <v:shape id="直線單箭頭接點 606763717" style="position:absolute;margin-left:124.45pt;margin-top:454.95pt;width:0;height:58.5pt;z-index:25160806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">
                      <v:stroke endarrow="block"/>
                      <o:lock v:ext="edit" shapetype="f"/>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14208" behindDoc="0" locked="0" layoutInCell="1" allowOverlap="1" wp14:anchorId="2B4BA45E" wp14:editId="39C0A7EF">
                      <wp:simplePos x="0" y="0"/>
                      <wp:positionH relativeFrom="column">
                        <wp:posOffset>1593850</wp:posOffset>
                      </wp:positionH>
                      <wp:positionV relativeFrom="paragraph">
                        <wp:posOffset>4700905</wp:posOffset>
                      </wp:positionV>
                      <wp:extent cx="0" cy="742859"/>
                      <wp:effectExtent l="76200" t="0" r="57150" b="57785"/>
                      <wp:wrapNone/>
                      <wp:docPr id="5" name="直線單箭頭接點 103792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 id="直線單箭頭接點 1037925133" style="position:absolute;margin-left:125.5pt;margin-top:370.15pt;width:0;height:58.5pt;z-index:25161420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" w14:anchorId="7D65F446">
                      <v:stroke endarrow="block"/>
                      <o:lock v:ext="edit" shapetype="f"/>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20352" behindDoc="0" locked="0" layoutInCell="1" allowOverlap="1" wp14:anchorId="7C6D9760" wp14:editId="4FA4B745">
                      <wp:simplePos x="0" y="0"/>
                      <wp:positionH relativeFrom="column">
                        <wp:posOffset>1593850</wp:posOffset>
                      </wp:positionH>
                      <wp:positionV relativeFrom="paragraph">
                        <wp:posOffset>3691890</wp:posOffset>
                      </wp:positionV>
                      <wp:extent cx="0" cy="742859"/>
                      <wp:effectExtent l="76200" t="0" r="57150" b="57785"/>
                      <wp:wrapNone/>
                      <wp:docPr id="2" name="直線單箭頭接點 103792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 id="直線單箭頭接點 1037925133" style="position:absolute;margin-left:125.5pt;margin-top:290.7pt;width:0;height:58.5pt;z-index:251620352;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" w14:anchorId="016F3E6E">
                      <v:stroke endarrow="block"/>
                      <o:lock v:ext="edit" shapetype="f"/>
                    </v:shape>
                  </w:pict>
                </mc:Fallback>
              </mc:AlternateContent>
            </w:r>
            <w:r w:rsidRPr="00963393">
              <w:rPr>
                <w:rFonts w:ascii="Times New Roman" w:eastAsia="標楷體" w:hAnsi="Times New Roman" w:cs="Times New Roman"/>
                <w:b/>
                <w:bCs/>
                <w:noProof/>
                <w:color w:val="000000" w:themeColor="text1"/>
                <w:sz w:val="28"/>
                <w:szCs w:val="28"/>
              </w:rPr>
              <mc:AlternateContent>
                <mc:Choice Requires="wps">
                  <w:drawing>
                    <wp:anchor distT="0" distB="0" distL="114300" distR="114300" simplePos="0" relativeHeight="251706368" behindDoc="0" locked="0" layoutInCell="1" allowOverlap="1" wp14:anchorId="44F66FDA" wp14:editId="507656B5">
                      <wp:simplePos x="0" y="0"/>
                      <wp:positionH relativeFrom="column">
                        <wp:posOffset>887095</wp:posOffset>
                      </wp:positionH>
                      <wp:positionV relativeFrom="paragraph">
                        <wp:posOffset>6502400</wp:posOffset>
                      </wp:positionV>
                      <wp:extent cx="1355165" cy="582682"/>
                      <wp:effectExtent l="0" t="0" r="16510" b="27305"/>
                      <wp:wrapNone/>
                      <wp:docPr id="1238462002"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65" cy="582682"/>
                              </a:xfrm>
                              <a:prstGeom prst="rect">
                                <a:avLst/>
                              </a:prstGeom>
                              <a:solidFill>
                                <a:srgbClr val="FFFFFF"/>
                              </a:solidFill>
                              <a:ln w="9525">
                                <a:solidFill>
                                  <a:srgbClr val="000000"/>
                                </a:solidFill>
                                <a:miter lim="800000"/>
                                <a:headEnd/>
                                <a:tailEnd/>
                              </a:ln>
                            </wps:spPr>
                            <wps:txbx>
                              <w:txbxContent>
                                <w:p w14:paraId="3E6D04D5" w14:textId="506A2BC6"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出國</w:t>
                                  </w:r>
                                </w:p>
                              </w:txbxContent>
                            </wps:txbx>
                            <wps:bodyPr rot="0" vert="horz" wrap="square" lIns="91440" tIns="45720" rIns="91440" bIns="45720" anchor="ctr" anchorCtr="0" upright="1">
                              <a:noAutofit/>
                            </wps:bodyPr>
                          </wps:wsp>
                        </a:graphicData>
                      </a:graphic>
                    </wp:anchor>
                  </w:drawing>
                </mc:Choice>
                <mc:Fallback>
                  <w:pict>
                    <v:shapetype w14:anchorId="44F66FDA" id="_x0000_t202" coordsize="21600,21600" o:spt="202" path="m,l,21600r21600,l21600,xe">
                      <v:stroke joinstyle="miter"/>
                      <v:path gradientshapeok="t" o:connecttype="rect"/>
                    </v:shapetype>
                    <v:shape id="文字方塊 26" o:spid="_x0000_s1026" type="#_x0000_t202" style="position:absolute;margin-left:69.85pt;margin-top:512pt;width:106.7pt;height:45.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">
                      <v:textbox>
                        <w:txbxContent>
                          <w:p w14:paraId="3E6D04D5" w14:textId="506A2BC6"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出國</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44928" behindDoc="0" locked="0" layoutInCell="1" allowOverlap="1" wp14:anchorId="29636D77" wp14:editId="0E0FC32A">
                      <wp:simplePos x="0" y="0"/>
                      <wp:positionH relativeFrom="column">
                        <wp:posOffset>905510</wp:posOffset>
                      </wp:positionH>
                      <wp:positionV relativeFrom="paragraph">
                        <wp:posOffset>5465445</wp:posOffset>
                      </wp:positionV>
                      <wp:extent cx="1355165" cy="582682"/>
                      <wp:effectExtent l="0" t="0" r="16510" b="27305"/>
                      <wp:wrapNone/>
                      <wp:docPr id="72828189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65" cy="582682"/>
                              </a:xfrm>
                              <a:prstGeom prst="rect">
                                <a:avLst/>
                              </a:prstGeom>
                              <a:solidFill>
                                <a:srgbClr val="FFFFFF"/>
                              </a:solidFill>
                              <a:ln w="9525">
                                <a:solidFill>
                                  <a:srgbClr val="000000"/>
                                </a:solidFill>
                                <a:miter lim="800000"/>
                                <a:headEnd/>
                                <a:tailEnd/>
                              </a:ln>
                            </wps:spPr>
                            <wps:txbx>
                              <w:txbxContent>
                                <w:p w14:paraId="20A8B488" w14:textId="65BBD8D5"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輔導作業</w:t>
                                  </w:r>
                                </w:p>
                              </w:txbxContent>
                            </wps:txbx>
                            <wps:bodyPr rot="0" vert="horz" wrap="square" lIns="91440" tIns="45720" rIns="91440" bIns="45720" anchor="ctr" anchorCtr="0" upright="1">
                              <a:noAutofit/>
                            </wps:bodyPr>
                          </wps:wsp>
                        </a:graphicData>
                      </a:graphic>
                    </wp:anchor>
                  </w:drawing>
                </mc:Choice>
                <mc:Fallback>
                  <w:pict>
                    <v:shape w14:anchorId="29636D77" id="_x0000_s1027" type="#_x0000_t202" style="position:absolute;margin-left:71.3pt;margin-top:430.35pt;width:106.7pt;height:45.9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">
                      <v:textbox>
                        <w:txbxContent>
                          <w:p w14:paraId="20A8B488" w14:textId="65BBD8D5" w:rsidR="00995860" w:rsidRPr="00AB1384" w:rsidRDefault="00BD51BB" w:rsidP="00995860">
                            <w:pPr>
                              <w:snapToGrid w:val="0"/>
                              <w:spacing w:line="240" w:lineRule="atLeast"/>
                              <w:jc w:val="center"/>
                              <w:rPr>
                                <w:rFonts w:ascii="標楷體" w:eastAsia="標楷體" w:hAnsi="標楷體"/>
                              </w:rPr>
                            </w:pPr>
                            <w:r>
                              <w:rPr>
                                <w:rFonts w:ascii="標楷體" w:eastAsia="標楷體" w:hAnsi="標楷體" w:hint="eastAsia"/>
                              </w:rPr>
                              <w:t>輔導作業</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712512" behindDoc="0" locked="0" layoutInCell="1" allowOverlap="1" wp14:anchorId="1D7B2105" wp14:editId="1C36D2A8">
                      <wp:simplePos x="0" y="0"/>
                      <wp:positionH relativeFrom="column">
                        <wp:posOffset>823595</wp:posOffset>
                      </wp:positionH>
                      <wp:positionV relativeFrom="paragraph">
                        <wp:posOffset>2877185</wp:posOffset>
                      </wp:positionV>
                      <wp:extent cx="1478915" cy="1019175"/>
                      <wp:effectExtent l="0" t="0" r="26035" b="28575"/>
                      <wp:wrapNone/>
                      <wp:docPr id="249070246"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019175"/>
                              </a:xfrm>
                              <a:prstGeom prst="rect">
                                <a:avLst/>
                              </a:prstGeom>
                              <a:solidFill>
                                <a:srgbClr val="FFFFFF"/>
                              </a:solidFill>
                              <a:ln w="9525">
                                <a:solidFill>
                                  <a:srgbClr val="000000"/>
                                </a:solidFill>
                                <a:miter lim="800000"/>
                                <a:headEnd/>
                                <a:tailEnd/>
                              </a:ln>
                            </wps:spPr>
                            <wps:txbx>
                              <w:txbxContent>
                                <w:p w14:paraId="6C56BA79" w14:textId="6ADC427F" w:rsidR="00995860" w:rsidRDefault="00607FC8" w:rsidP="00995860">
                                  <w:pPr>
                                    <w:snapToGrid w:val="0"/>
                                    <w:spacing w:line="320" w:lineRule="exact"/>
                                    <w:jc w:val="center"/>
                                    <w:rPr>
                                      <w:rFonts w:ascii="標楷體" w:eastAsia="標楷體" w:hAnsi="標楷體"/>
                                    </w:rPr>
                                  </w:pPr>
                                  <w:r>
                                    <w:rPr>
                                      <w:rFonts w:ascii="標楷體" w:eastAsia="標楷體" w:hAnsi="標楷體" w:hint="eastAsia"/>
                                    </w:rPr>
                                    <w:t>遴選</w:t>
                                  </w:r>
                                  <w:r w:rsidR="00995860">
                                    <w:rPr>
                                      <w:rFonts w:ascii="標楷體" w:eastAsia="標楷體" w:hAnsi="標楷體" w:hint="eastAsia"/>
                                    </w:rPr>
                                    <w:t>會議（實地）</w:t>
                                  </w:r>
                                </w:p>
                                <w:p w14:paraId="563CB163" w14:textId="7471817E" w:rsidR="00995860" w:rsidRPr="00DF5BC5" w:rsidRDefault="00995860" w:rsidP="00995860">
                                  <w:pPr>
                                    <w:snapToGrid w:val="0"/>
                                    <w:spacing w:line="320" w:lineRule="exact"/>
                                    <w:jc w:val="center"/>
                                    <w:rPr>
                                      <w:rFonts w:ascii="標楷體" w:eastAsia="標楷體" w:hAnsi="標楷體"/>
                                      <w:color w:val="000000" w:themeColor="text1"/>
                                      <w:sz w:val="22"/>
                                    </w:rPr>
                                  </w:pPr>
                                  <w:r>
                                    <w:rPr>
                                      <w:rFonts w:ascii="Times New Roman" w:eastAsia="標楷體" w:hAnsi="Times New Roman" w:cs="Times New Roman" w:hint="eastAsia"/>
                                      <w:color w:val="000000" w:themeColor="text1"/>
                                      <w:sz w:val="22"/>
                                    </w:rPr>
                                    <w:t>4</w:t>
                                  </w:r>
                                  <w:r w:rsidRPr="00DF5BC5">
                                    <w:rPr>
                                      <w:rFonts w:ascii="標楷體" w:eastAsia="標楷體" w:hAnsi="標楷體" w:hint="eastAsia"/>
                                      <w:color w:val="000000" w:themeColor="text1"/>
                                    </w:rPr>
                                    <w:t>月</w:t>
                                  </w:r>
                                  <w:r w:rsidR="00BD51BB">
                                    <w:rPr>
                                      <w:rFonts w:ascii="標楷體" w:eastAsia="標楷體" w:hAnsi="標楷體" w:hint="eastAsia"/>
                                    </w:rPr>
                                    <w:t>上</w:t>
                                  </w:r>
                                  <w:r w:rsidRPr="003B147C">
                                    <w:rPr>
                                      <w:rFonts w:ascii="標楷體" w:eastAsia="標楷體" w:hAnsi="標楷體" w:hint="eastAsia"/>
                                    </w:rPr>
                                    <w:t>旬</w:t>
                                  </w:r>
                                </w:p>
                                <w:p w14:paraId="716DFF80" w14:textId="77777777" w:rsidR="00995860" w:rsidRPr="00687CF1" w:rsidRDefault="00995860" w:rsidP="00995860">
                                  <w:pPr>
                                    <w:snapToGrid w:val="0"/>
                                    <w:spacing w:line="320" w:lineRule="exact"/>
                                    <w:jc w:val="center"/>
                                    <w:rPr>
                                      <w:rFonts w:ascii="標楷體" w:eastAsia="標楷體" w:hAnsi="標楷體"/>
                                      <w:sz w:val="22"/>
                                    </w:rPr>
                                  </w:pPr>
                                  <w:r>
                                    <w:rPr>
                                      <w:rFonts w:ascii="標楷體" w:eastAsia="標楷體" w:hAnsi="標楷體" w:hint="eastAsia"/>
                                      <w:sz w:val="22"/>
                                    </w:rPr>
                                    <w:t>（</w:t>
                                  </w:r>
                                  <w:r w:rsidRPr="00687CF1">
                                    <w:rPr>
                                      <w:rFonts w:ascii="標楷體" w:eastAsia="標楷體" w:hAnsi="標楷體"/>
                                      <w:sz w:val="22"/>
                                    </w:rPr>
                                    <w:t>暫定</w:t>
                                  </w:r>
                                  <w:r>
                                    <w:rPr>
                                      <w:rFonts w:ascii="標楷體" w:eastAsia="標楷體" w:hAnsi="標楷體" w:hint="eastAsia"/>
                                      <w:sz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1D7B2105" id="文字方塊 22" o:spid="_x0000_s1028" type="#_x0000_t202" style="position:absolute;margin-left:64.85pt;margin-top:226.55pt;width:116.45pt;height:8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">
                      <v:textbox>
                        <w:txbxContent>
                          <w:p w14:paraId="6C56BA79" w14:textId="6ADC427F" w:rsidR="00995860" w:rsidRDefault="00607FC8" w:rsidP="00995860">
                            <w:pPr>
                              <w:snapToGrid w:val="0"/>
                              <w:spacing w:line="320" w:lineRule="exact"/>
                              <w:jc w:val="center"/>
                              <w:rPr>
                                <w:rFonts w:ascii="標楷體" w:eastAsia="標楷體" w:hAnsi="標楷體"/>
                              </w:rPr>
                            </w:pPr>
                            <w:r>
                              <w:rPr>
                                <w:rFonts w:ascii="標楷體" w:eastAsia="標楷體" w:hAnsi="標楷體" w:hint="eastAsia"/>
                              </w:rPr>
                              <w:t>遴選</w:t>
                            </w:r>
                            <w:r w:rsidR="00995860">
                              <w:rPr>
                                <w:rFonts w:ascii="標楷體" w:eastAsia="標楷體" w:hAnsi="標楷體" w:hint="eastAsia"/>
                              </w:rPr>
                              <w:t>會議（實地）</w:t>
                            </w:r>
                          </w:p>
                          <w:p w14:paraId="563CB163" w14:textId="7471817E" w:rsidR="00995860" w:rsidRPr="00DF5BC5" w:rsidRDefault="00995860" w:rsidP="00995860">
                            <w:pPr>
                              <w:snapToGrid w:val="0"/>
                              <w:spacing w:line="320" w:lineRule="exact"/>
                              <w:jc w:val="center"/>
                              <w:rPr>
                                <w:rFonts w:ascii="標楷體" w:eastAsia="標楷體" w:hAnsi="標楷體"/>
                                <w:color w:val="000000" w:themeColor="text1"/>
                                <w:sz w:val="22"/>
                              </w:rPr>
                            </w:pPr>
                            <w:r>
                              <w:rPr>
                                <w:rFonts w:ascii="Times New Roman" w:eastAsia="標楷體" w:hAnsi="Times New Roman" w:cs="Times New Roman" w:hint="eastAsia"/>
                                <w:color w:val="000000" w:themeColor="text1"/>
                                <w:sz w:val="22"/>
                              </w:rPr>
                              <w:t>4</w:t>
                            </w:r>
                            <w:r w:rsidRPr="00DF5BC5">
                              <w:rPr>
                                <w:rFonts w:ascii="標楷體" w:eastAsia="標楷體" w:hAnsi="標楷體" w:hint="eastAsia"/>
                                <w:color w:val="000000" w:themeColor="text1"/>
                              </w:rPr>
                              <w:t>月</w:t>
                            </w:r>
                            <w:r w:rsidR="00BD51BB">
                              <w:rPr>
                                <w:rFonts w:ascii="標楷體" w:eastAsia="標楷體" w:hAnsi="標楷體" w:hint="eastAsia"/>
                              </w:rPr>
                              <w:t>上</w:t>
                            </w:r>
                            <w:r w:rsidRPr="003B147C">
                              <w:rPr>
                                <w:rFonts w:ascii="標楷體" w:eastAsia="標楷體" w:hAnsi="標楷體" w:hint="eastAsia"/>
                              </w:rPr>
                              <w:t>旬</w:t>
                            </w:r>
                          </w:p>
                          <w:p w14:paraId="716DFF80" w14:textId="77777777" w:rsidR="00995860" w:rsidRPr="00687CF1" w:rsidRDefault="00995860" w:rsidP="00995860">
                            <w:pPr>
                              <w:snapToGrid w:val="0"/>
                              <w:spacing w:line="320" w:lineRule="exact"/>
                              <w:jc w:val="center"/>
                              <w:rPr>
                                <w:rFonts w:ascii="標楷體" w:eastAsia="標楷體" w:hAnsi="標楷體"/>
                                <w:sz w:val="22"/>
                              </w:rPr>
                            </w:pPr>
                            <w:r>
                              <w:rPr>
                                <w:rFonts w:ascii="標楷體" w:eastAsia="標楷體" w:hAnsi="標楷體" w:hint="eastAsia"/>
                                <w:sz w:val="22"/>
                              </w:rPr>
                              <w:t>（</w:t>
                            </w:r>
                            <w:r w:rsidRPr="00687CF1">
                              <w:rPr>
                                <w:rFonts w:ascii="標楷體" w:eastAsia="標楷體" w:hAnsi="標楷體"/>
                                <w:sz w:val="22"/>
                              </w:rPr>
                              <w:t>暫定</w:t>
                            </w:r>
                            <w:r>
                              <w:rPr>
                                <w:rFonts w:ascii="標楷體" w:eastAsia="標楷體" w:hAnsi="標楷體" w:hint="eastAsia"/>
                                <w:sz w:val="22"/>
                              </w:rPr>
                              <w:t>）</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38784" behindDoc="0" locked="0" layoutInCell="1" allowOverlap="1" wp14:anchorId="2587F578" wp14:editId="100556A3">
                      <wp:simplePos x="0" y="0"/>
                      <wp:positionH relativeFrom="column">
                        <wp:posOffset>929640</wp:posOffset>
                      </wp:positionH>
                      <wp:positionV relativeFrom="paragraph">
                        <wp:posOffset>4432300</wp:posOffset>
                      </wp:positionV>
                      <wp:extent cx="1355165" cy="552445"/>
                      <wp:effectExtent l="0" t="0" r="16510" b="19685"/>
                      <wp:wrapNone/>
                      <wp:docPr id="1535930203"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165" cy="552445"/>
                              </a:xfrm>
                              <a:prstGeom prst="rect">
                                <a:avLst/>
                              </a:prstGeom>
                              <a:solidFill>
                                <a:srgbClr val="FFFFFF"/>
                              </a:solidFill>
                              <a:ln w="9525">
                                <a:solidFill>
                                  <a:srgbClr val="000000"/>
                                </a:solidFill>
                                <a:miter lim="800000"/>
                                <a:headEnd/>
                                <a:tailEnd/>
                              </a:ln>
                            </wps:spPr>
                            <wps:txbx>
                              <w:txbxContent>
                                <w:p w14:paraId="42024E88" w14:textId="77777777" w:rsidR="00995860" w:rsidRPr="00AB1384" w:rsidRDefault="00995860" w:rsidP="00995860">
                                  <w:pPr>
                                    <w:snapToGrid w:val="0"/>
                                    <w:spacing w:line="240" w:lineRule="atLeast"/>
                                    <w:jc w:val="center"/>
                                    <w:rPr>
                                      <w:rFonts w:ascii="標楷體" w:eastAsia="標楷體" w:hAnsi="標楷體"/>
                                    </w:rPr>
                                  </w:pPr>
                                  <w:r>
                                    <w:rPr>
                                      <w:rFonts w:ascii="標楷體" w:eastAsia="標楷體" w:hAnsi="標楷體" w:hint="eastAsia"/>
                                    </w:rPr>
                                    <w:t>通知入選</w:t>
                                  </w:r>
                                  <w:r w:rsidRPr="00515E44">
                                    <w:rPr>
                                      <w:rFonts w:ascii="標楷體" w:eastAsia="標楷體" w:hAnsi="標楷體" w:hint="eastAsia"/>
                                    </w:rPr>
                                    <w:t>結</w:t>
                                  </w:r>
                                  <w:r>
                                    <w:rPr>
                                      <w:rFonts w:ascii="標楷體" w:eastAsia="標楷體" w:hAnsi="標楷體" w:hint="eastAsia"/>
                                    </w:rPr>
                                    <w:t>果</w:t>
                                  </w:r>
                                </w:p>
                              </w:txbxContent>
                            </wps:txbx>
                            <wps:bodyPr rot="0" vert="horz" wrap="square" lIns="91440" tIns="45720" rIns="91440" bIns="45720" anchor="ctr" anchorCtr="0" upright="1">
                              <a:noAutofit/>
                            </wps:bodyPr>
                          </wps:wsp>
                        </a:graphicData>
                      </a:graphic>
                    </wp:anchor>
                  </w:drawing>
                </mc:Choice>
                <mc:Fallback>
                  <w:pict>
                    <v:shape w14:anchorId="2587F578" id="文字方塊 29" o:spid="_x0000_s1029" type="#_x0000_t202" style="position:absolute;margin-left:73.2pt;margin-top:349pt;width:106.7pt;height:43.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">
                      <v:textbox>
                        <w:txbxContent>
                          <w:p w14:paraId="42024E88" w14:textId="77777777" w:rsidR="00995860" w:rsidRPr="00AB1384" w:rsidRDefault="00995860" w:rsidP="00995860">
                            <w:pPr>
                              <w:snapToGrid w:val="0"/>
                              <w:spacing w:line="240" w:lineRule="atLeast"/>
                              <w:jc w:val="center"/>
                              <w:rPr>
                                <w:rFonts w:ascii="標楷體" w:eastAsia="標楷體" w:hAnsi="標楷體"/>
                              </w:rPr>
                            </w:pPr>
                            <w:r>
                              <w:rPr>
                                <w:rFonts w:ascii="標楷體" w:eastAsia="標楷體" w:hAnsi="標楷體" w:hint="eastAsia"/>
                              </w:rPr>
                              <w:t>通知入選</w:t>
                            </w:r>
                            <w:r w:rsidRPr="00515E44">
                              <w:rPr>
                                <w:rFonts w:ascii="標楷體" w:eastAsia="標楷體" w:hAnsi="標楷體" w:hint="eastAsia"/>
                              </w:rPr>
                              <w:t>結</w:t>
                            </w:r>
                            <w:r>
                              <w:rPr>
                                <w:rFonts w:ascii="標楷體" w:eastAsia="標楷體" w:hAnsi="標楷體" w:hint="eastAsia"/>
                              </w:rPr>
                              <w:t>果</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26496" behindDoc="0" locked="0" layoutInCell="1" allowOverlap="1" wp14:anchorId="0E507BC1" wp14:editId="23A0A5B6">
                      <wp:simplePos x="0" y="0"/>
                      <wp:positionH relativeFrom="column">
                        <wp:posOffset>2063664</wp:posOffset>
                      </wp:positionH>
                      <wp:positionV relativeFrom="paragraph">
                        <wp:posOffset>1862361</wp:posOffset>
                      </wp:positionV>
                      <wp:extent cx="481478" cy="0"/>
                      <wp:effectExtent l="0" t="76200" r="13970" b="95250"/>
                      <wp:wrapNone/>
                      <wp:docPr id="1890616213" name="直線單箭頭接點 1890616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478" cy="0"/>
                              </a:xfrm>
                              <a:prstGeom prst="straightConnector1">
                                <a:avLst/>
                              </a:prstGeom>
                              <a:noFill/>
                              <a:ln w="9525" cap="flat" cmpd="sng" algn="ctr">
                                <a:solidFill>
                                  <a:srgbClr val="000000"/>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 id="直線單箭頭接點 1890616213" style="position:absolute;margin-left:162.5pt;margin-top:146.65pt;width:37.9pt;height:0;z-index:25162649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" w14:anchorId="6C2F6480">
                      <v:stroke endarrow="block"/>
                      <o:lock v:ext="edit" shapetype="f"/>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32640" behindDoc="0" locked="0" layoutInCell="1" allowOverlap="1" wp14:anchorId="0E9EAE64" wp14:editId="28A2B605">
                      <wp:simplePos x="0" y="0"/>
                      <wp:positionH relativeFrom="column">
                        <wp:posOffset>1512694</wp:posOffset>
                      </wp:positionH>
                      <wp:positionV relativeFrom="paragraph">
                        <wp:posOffset>2118830</wp:posOffset>
                      </wp:positionV>
                      <wp:extent cx="0" cy="742859"/>
                      <wp:effectExtent l="76200" t="0" r="57150" b="57785"/>
                      <wp:wrapNone/>
                      <wp:docPr id="1509717926" name="直線單箭頭接點 1037925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 id="直線單箭頭接點 1037925133" style="position:absolute;margin-left:119.1pt;margin-top:166.85pt;width:0;height:58.5pt;z-index:25163264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" w14:anchorId="0D777C59">
                      <v:stroke endarrow="block"/>
                      <o:lock v:ext="edit" shapetype="f"/>
                    </v:shape>
                  </w:pict>
                </mc:Fallback>
              </mc:AlternateContent>
            </w:r>
            <w:r w:rsidRPr="00963393">
              <w:rPr>
                <w:rFonts w:ascii="Times New Roman" w:eastAsia="標楷體" w:hAnsi="Times New Roman" w:cs="Times New Roman"/>
                <w:noProof/>
                <w:color w:val="000000" w:themeColor="text1"/>
                <w:u w:color="000000"/>
              </w:rPr>
              <mc:AlternateContent>
                <mc:Choice Requires="wpg">
                  <w:drawing>
                    <wp:anchor distT="0" distB="0" distL="114300" distR="114300" simplePos="0" relativeHeight="251651072" behindDoc="0" locked="0" layoutInCell="1" allowOverlap="1" wp14:anchorId="0605BEB7" wp14:editId="4A49D5B2">
                      <wp:simplePos x="0" y="0"/>
                      <wp:positionH relativeFrom="column">
                        <wp:posOffset>957142</wp:posOffset>
                      </wp:positionH>
                      <wp:positionV relativeFrom="paragraph">
                        <wp:posOffset>1441064</wp:posOffset>
                      </wp:positionV>
                      <wp:extent cx="1104263" cy="835206"/>
                      <wp:effectExtent l="0" t="19050" r="39370" b="41275"/>
                      <wp:wrapNone/>
                      <wp:docPr id="941554739"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3" cy="835206"/>
                                <a:chOff x="80" y="0"/>
                                <a:chExt cx="10092" cy="8077"/>
                              </a:xfrm>
                            </wpg:grpSpPr>
                            <wps:wsp>
                              <wps:cNvPr id="1206509478" name="AutoShape 75"/>
                              <wps:cNvSpPr>
                                <a:spLocks noChangeArrowheads="1"/>
                              </wps:cNvSpPr>
                              <wps:spPr bwMode="auto">
                                <a:xfrm>
                                  <a:off x="271" y="0"/>
                                  <a:ext cx="9901" cy="807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6437510" name="Text Box 76"/>
                              <wps:cNvSpPr txBox="1">
                                <a:spLocks noChangeArrowheads="1"/>
                              </wps:cNvSpPr>
                              <wps:spPr bwMode="auto">
                                <a:xfrm>
                                  <a:off x="80" y="2629"/>
                                  <a:ext cx="9810"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A414" w14:textId="77777777" w:rsidR="00995860" w:rsidRPr="008A63C0" w:rsidRDefault="00995860" w:rsidP="00995860">
                                    <w:pPr>
                                      <w:adjustRightInd w:val="0"/>
                                      <w:snapToGrid w:val="0"/>
                                      <w:jc w:val="center"/>
                                      <w:rPr>
                                        <w:rFonts w:ascii="標楷體" w:eastAsia="標楷體" w:hAnsi="標楷體"/>
                                      </w:rPr>
                                    </w:pPr>
                                    <w:r w:rsidRPr="00182FD7">
                                      <w:rPr>
                                        <w:rFonts w:ascii="標楷體" w:eastAsia="標楷體" w:hAnsi="標楷體" w:hint="eastAsia"/>
                                        <w:color w:val="000000"/>
                                      </w:rPr>
                                      <w:t>資格審</w:t>
                                    </w:r>
                                    <w:r w:rsidRPr="008A63C0">
                                      <w:rPr>
                                        <w:rFonts w:ascii="標楷體" w:eastAsia="標楷體" w:hAnsi="標楷體" w:hint="eastAsia"/>
                                      </w:rPr>
                                      <w:t>查</w:t>
                                    </w:r>
                                  </w:p>
                                </w:txbxContent>
                              </wps:txbx>
                              <wps:bodyPr rot="0" vert="horz" wrap="square" lIns="91440" tIns="45720" rIns="91440" bIns="45720" anchor="t" anchorCtr="0" upright="1">
                                <a:noAutofit/>
                              </wps:bodyPr>
                            </wps:wsp>
                          </wpg:wgp>
                        </a:graphicData>
                      </a:graphic>
                    </wp:anchor>
                  </w:drawing>
                </mc:Choice>
                <mc:Fallback>
                  <w:pict>
                    <v:group w14:anchorId="0605BEB7" id="群組 12" o:spid="_x0000_s1030" style="position:absolute;margin-left:75.35pt;margin-top:113.45pt;width:86.95pt;height:65.75pt;z-index:251651072" coordorigin="80" coordsize="10092,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">
                      <v:shapetype id="_x0000_t4" coordsize="21600,21600" o:spt="4" path="m10800,l,10800,10800,21600,21600,10800xe">
                        <v:stroke joinstyle="miter"/>
                        <v:path gradientshapeok="t" o:connecttype="rect" textboxrect="5400,5400,16200,16200"/>
                      </v:shapetype>
                      <v:shape id="AutoShape 75" o:spid="_x0000_s1031" type="#_x0000_t4" style="position:absolute;left:271;width:990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"/>
                      <v:shape id="Text Box 76" o:spid="_x0000_s1032" type="#_x0000_t202" style="position:absolute;left:80;top:2629;width:981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" filled="f" stroked="f">
                        <v:textbox>
                          <w:txbxContent>
                            <w:p w14:paraId="5F9DA414" w14:textId="77777777" w:rsidR="00995860" w:rsidRPr="008A63C0" w:rsidRDefault="00995860" w:rsidP="00995860">
                              <w:pPr>
                                <w:adjustRightInd w:val="0"/>
                                <w:snapToGrid w:val="0"/>
                                <w:jc w:val="center"/>
                                <w:rPr>
                                  <w:rFonts w:ascii="標楷體" w:eastAsia="標楷體" w:hAnsi="標楷體"/>
                                </w:rPr>
                              </w:pPr>
                              <w:r w:rsidRPr="00182FD7">
                                <w:rPr>
                                  <w:rFonts w:ascii="標楷體" w:eastAsia="標楷體" w:hAnsi="標楷體" w:hint="eastAsia"/>
                                  <w:color w:val="000000"/>
                                </w:rPr>
                                <w:t>資格審</w:t>
                              </w:r>
                              <w:r w:rsidRPr="008A63C0">
                                <w:rPr>
                                  <w:rFonts w:ascii="標楷體" w:eastAsia="標楷體" w:hAnsi="標楷體" w:hint="eastAsia"/>
                                </w:rPr>
                                <w:t>查</w:t>
                              </w:r>
                            </w:p>
                          </w:txbxContent>
                        </v:textbox>
                      </v:shape>
                    </v:group>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57216" behindDoc="0" locked="0" layoutInCell="1" allowOverlap="1" wp14:anchorId="7D6FD894" wp14:editId="0D97FC7D">
                      <wp:simplePos x="0" y="0"/>
                      <wp:positionH relativeFrom="column">
                        <wp:posOffset>2592870</wp:posOffset>
                      </wp:positionH>
                      <wp:positionV relativeFrom="paragraph">
                        <wp:posOffset>1510811</wp:posOffset>
                      </wp:positionV>
                      <wp:extent cx="922207" cy="684019"/>
                      <wp:effectExtent l="0" t="0" r="11430" b="20955"/>
                      <wp:wrapNone/>
                      <wp:docPr id="13778214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2207" cy="68401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6B6FC" w14:textId="77777777" w:rsidR="00995860" w:rsidRPr="00687CF1" w:rsidRDefault="00995860" w:rsidP="00995860">
                                  <w:pPr>
                                    <w:adjustRightInd w:val="0"/>
                                    <w:snapToGrid w:val="0"/>
                                    <w:jc w:val="center"/>
                                    <w:rPr>
                                      <w:rFonts w:ascii="標楷體" w:eastAsia="標楷體" w:hAnsi="標楷體"/>
                                    </w:rPr>
                                  </w:pPr>
                                  <w:r>
                                    <w:rPr>
                                      <w:rFonts w:ascii="標楷體" w:eastAsia="標楷體" w:hAnsi="標楷體" w:hint="eastAsia"/>
                                    </w:rPr>
                                    <w:t>不</w:t>
                                  </w:r>
                                  <w:r w:rsidRPr="00687CF1">
                                    <w:rPr>
                                      <w:rFonts w:ascii="標楷體" w:eastAsia="標楷體" w:hAnsi="標楷體" w:hint="eastAsia"/>
                                    </w:rPr>
                                    <w:t>予受理</w:t>
                                  </w:r>
                                </w:p>
                              </w:txbxContent>
                            </wps:txbx>
                            <wps:bodyPr rot="0" vert="horz" wrap="square" lIns="91440" tIns="45720" rIns="91440" bIns="45720" anchor="ctr" anchorCtr="0" upright="1">
                              <a:noAutofit/>
                            </wps:bodyPr>
                          </wps:wsp>
                        </a:graphicData>
                      </a:graphic>
                    </wp:anchor>
                  </w:drawing>
                </mc:Choice>
                <mc:Fallback>
                  <w:pict>
                    <v:rect w14:anchorId="7D6FD894" id="矩形 15" o:spid="_x0000_s1033" style="position:absolute;margin-left:204.15pt;margin-top:118.95pt;width:72.6pt;height:53.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" filled="f" strokeweight=".5pt">
                      <v:path arrowok="t"/>
                      <v:textbox>
                        <w:txbxContent>
                          <w:p w14:paraId="1CD6B6FC" w14:textId="77777777" w:rsidR="00995860" w:rsidRPr="00687CF1" w:rsidRDefault="00995860" w:rsidP="00995860">
                            <w:pPr>
                              <w:adjustRightInd w:val="0"/>
                              <w:snapToGrid w:val="0"/>
                              <w:jc w:val="center"/>
                              <w:rPr>
                                <w:rFonts w:ascii="標楷體" w:eastAsia="標楷體" w:hAnsi="標楷體"/>
                              </w:rPr>
                            </w:pPr>
                            <w:r>
                              <w:rPr>
                                <w:rFonts w:ascii="標楷體" w:eastAsia="標楷體" w:hAnsi="標楷體" w:hint="eastAsia"/>
                              </w:rPr>
                              <w:t>不</w:t>
                            </w:r>
                            <w:r w:rsidRPr="00687CF1">
                              <w:rPr>
                                <w:rFonts w:ascii="標楷體" w:eastAsia="標楷體" w:hAnsi="標楷體" w:hint="eastAsia"/>
                              </w:rPr>
                              <w:t>予受理</w:t>
                            </w:r>
                          </w:p>
                        </w:txbxContent>
                      </v:textbox>
                    </v:rect>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63360" behindDoc="0" locked="0" layoutInCell="1" allowOverlap="1" wp14:anchorId="5F31726C" wp14:editId="39AFA52E">
                      <wp:simplePos x="0" y="0"/>
                      <wp:positionH relativeFrom="column">
                        <wp:posOffset>1974318</wp:posOffset>
                      </wp:positionH>
                      <wp:positionV relativeFrom="paragraph">
                        <wp:posOffset>1563356</wp:posOffset>
                      </wp:positionV>
                      <wp:extent cx="791089" cy="255218"/>
                      <wp:effectExtent l="0" t="0" r="0" b="0"/>
                      <wp:wrapNone/>
                      <wp:docPr id="62729112"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89" cy="255218"/>
                              </a:xfrm>
                              <a:prstGeom prst="rect">
                                <a:avLst/>
                              </a:prstGeom>
                              <a:noFill/>
                              <a:ln>
                                <a:noFill/>
                              </a:ln>
                            </wps:spPr>
                            <wps:txbx>
                              <w:txbxContent>
                                <w:p w14:paraId="6D58F4D7"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不</w:t>
                                  </w:r>
                                  <w:r w:rsidRPr="002522BE">
                                    <w:rPr>
                                      <w:rFonts w:ascii="標楷體" w:eastAsia="標楷體" w:hAnsi="標楷體" w:hint="eastAsia"/>
                                      <w:sz w:val="20"/>
                                    </w:rPr>
                                    <w:t>符合</w:t>
                                  </w:r>
                                </w:p>
                              </w:txbxContent>
                            </wps:txbx>
                            <wps:bodyPr rot="0" vert="horz" wrap="square" lIns="91440" tIns="45720" rIns="91440" bIns="45720" anchor="t" anchorCtr="0" upright="1">
                              <a:noAutofit/>
                            </wps:bodyPr>
                          </wps:wsp>
                        </a:graphicData>
                      </a:graphic>
                    </wp:anchor>
                  </w:drawing>
                </mc:Choice>
                <mc:Fallback>
                  <w:pict>
                    <v:shape w14:anchorId="5F31726C" id="文字方塊 31" o:spid="_x0000_s1034" type="#_x0000_t202" style="position:absolute;margin-left:155.45pt;margin-top:123.1pt;width:62.3pt;height:2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" filled="f" stroked="f">
                      <v:textbox>
                        <w:txbxContent>
                          <w:p w14:paraId="6D58F4D7"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不</w:t>
                            </w:r>
                            <w:r w:rsidRPr="002522BE">
                              <w:rPr>
                                <w:rFonts w:ascii="標楷體" w:eastAsia="標楷體" w:hAnsi="標楷體" w:hint="eastAsia"/>
                                <w:sz w:val="20"/>
                              </w:rPr>
                              <w:t>符合</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75648" behindDoc="0" locked="0" layoutInCell="1" allowOverlap="1" wp14:anchorId="43E2768D" wp14:editId="62FC7953">
                      <wp:simplePos x="0" y="0"/>
                      <wp:positionH relativeFrom="column">
                        <wp:posOffset>1561949</wp:posOffset>
                      </wp:positionH>
                      <wp:positionV relativeFrom="paragraph">
                        <wp:posOffset>2283970</wp:posOffset>
                      </wp:positionV>
                      <wp:extent cx="791556" cy="402075"/>
                      <wp:effectExtent l="0" t="0" r="0" b="0"/>
                      <wp:wrapNone/>
                      <wp:docPr id="1582567885"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56" cy="402075"/>
                              </a:xfrm>
                              <a:prstGeom prst="rect">
                                <a:avLst/>
                              </a:prstGeom>
                              <a:noFill/>
                              <a:ln>
                                <a:noFill/>
                              </a:ln>
                            </wps:spPr>
                            <wps:txbx>
                              <w:txbxContent>
                                <w:p w14:paraId="0F5D27C1" w14:textId="77777777" w:rsidR="00995860" w:rsidRPr="002522BE" w:rsidRDefault="00995860" w:rsidP="00995860">
                                  <w:pPr>
                                    <w:adjustRightInd w:val="0"/>
                                    <w:snapToGrid w:val="0"/>
                                    <w:rPr>
                                      <w:rFonts w:ascii="標楷體" w:eastAsia="標楷體" w:hAnsi="標楷體"/>
                                      <w:sz w:val="20"/>
                                    </w:rPr>
                                  </w:pPr>
                                  <w:r w:rsidRPr="002522BE">
                                    <w:rPr>
                                      <w:rFonts w:ascii="標楷體" w:eastAsia="標楷體" w:hAnsi="標楷體" w:hint="eastAsia"/>
                                      <w:sz w:val="20"/>
                                    </w:rPr>
                                    <w:t>符合</w:t>
                                  </w:r>
                                </w:p>
                              </w:txbxContent>
                            </wps:txbx>
                            <wps:bodyPr rot="0" vert="horz" wrap="square" lIns="91440" tIns="45720" rIns="91440" bIns="45720" anchor="t" anchorCtr="0" upright="1">
                              <a:noAutofit/>
                            </wps:bodyPr>
                          </wps:wsp>
                        </a:graphicData>
                      </a:graphic>
                    </wp:anchor>
                  </w:drawing>
                </mc:Choice>
                <mc:Fallback>
                  <w:pict>
                    <v:shape w14:anchorId="43E2768D" id="文字方塊 33" o:spid="_x0000_s1035" type="#_x0000_t202" style="position:absolute;margin-left:123pt;margin-top:179.85pt;width:62.35pt;height:3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" filled="f" stroked="f">
                      <v:textbox>
                        <w:txbxContent>
                          <w:p w14:paraId="0F5D27C1" w14:textId="77777777" w:rsidR="00995860" w:rsidRPr="002522BE" w:rsidRDefault="00995860" w:rsidP="00995860">
                            <w:pPr>
                              <w:adjustRightInd w:val="0"/>
                              <w:snapToGrid w:val="0"/>
                              <w:rPr>
                                <w:rFonts w:ascii="標楷體" w:eastAsia="標楷體" w:hAnsi="標楷體"/>
                                <w:sz w:val="20"/>
                              </w:rPr>
                            </w:pPr>
                            <w:r w:rsidRPr="002522BE">
                              <w:rPr>
                                <w:rFonts w:ascii="標楷體" w:eastAsia="標楷體" w:hAnsi="標楷體" w:hint="eastAsia"/>
                                <w:sz w:val="20"/>
                              </w:rPr>
                              <w:t>符合</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81792" behindDoc="0" locked="0" layoutInCell="1" allowOverlap="1" wp14:anchorId="603E88C5" wp14:editId="03465F8C">
                      <wp:simplePos x="0" y="0"/>
                      <wp:positionH relativeFrom="column">
                        <wp:posOffset>493801</wp:posOffset>
                      </wp:positionH>
                      <wp:positionV relativeFrom="paragraph">
                        <wp:posOffset>526221</wp:posOffset>
                      </wp:positionV>
                      <wp:extent cx="487325" cy="1327490"/>
                      <wp:effectExtent l="400050" t="76200" r="27305" b="25400"/>
                      <wp:wrapNone/>
                      <wp:docPr id="1601958658" name="接點: 肘形 6"/>
                      <wp:cNvGraphicFramePr/>
                      <a:graphic xmlns:a="http://schemas.openxmlformats.org/drawingml/2006/main">
                        <a:graphicData uri="http://schemas.microsoft.com/office/word/2010/wordprocessingShape">
                          <wps:wsp>
                            <wps:cNvCnPr/>
                            <wps:spPr>
                              <a:xfrm flipH="1" flipV="1">
                                <a:off x="0" y="0"/>
                                <a:ext cx="487325" cy="1327490"/>
                              </a:xfrm>
                              <a:prstGeom prst="bentConnector3">
                                <a:avLst>
                                  <a:gd name="adj1" fmla="val 182109"/>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type id="_x0000_t34" coordsize="21600,21600" o:oned="t" filled="f" o:spt="34" adj="10800" path="m,l@0,0@0,21600,21600,21600e" w14:anchorId="0397AEDA">
                      <v:stroke joinstyle="miter"/>
                      <v:formulas>
                        <v:f eqn="val #0"/>
                      </v:formulas>
                      <v:path fillok="f" arrowok="t" o:connecttype="none"/>
                      <v:handles>
                        <v:h position="#0,center"/>
                      </v:handles>
                      <o:lock v:ext="edit" shapetype="t"/>
                    </v:shapetype>
                    <v:shape id="接點: 肘形 6" style="position:absolute;margin-left:38.9pt;margin-top:41.45pt;width:38.35pt;height:104.55pt;flip:x 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type="#_x0000_t34" adj="3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">
                      <v:stroke endarrow="block"/>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87936" behindDoc="0" locked="0" layoutInCell="1" allowOverlap="1" wp14:anchorId="70FC9D93" wp14:editId="54D6EA9F">
                      <wp:simplePos x="0" y="0"/>
                      <wp:positionH relativeFrom="column">
                        <wp:posOffset>99695</wp:posOffset>
                      </wp:positionH>
                      <wp:positionV relativeFrom="paragraph">
                        <wp:posOffset>1125064</wp:posOffset>
                      </wp:positionV>
                      <wp:extent cx="791556" cy="402075"/>
                      <wp:effectExtent l="0" t="0" r="0" b="0"/>
                      <wp:wrapNone/>
                      <wp:docPr id="1152521584"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56" cy="402075"/>
                              </a:xfrm>
                              <a:prstGeom prst="rect">
                                <a:avLst/>
                              </a:prstGeom>
                              <a:noFill/>
                              <a:ln>
                                <a:noFill/>
                              </a:ln>
                            </wps:spPr>
                            <wps:txbx>
                              <w:txbxContent>
                                <w:p w14:paraId="19544BCB"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補件</w:t>
                                  </w:r>
                                </w:p>
                              </w:txbxContent>
                            </wps:txbx>
                            <wps:bodyPr rot="0" vert="horz" wrap="square" lIns="91440" tIns="45720" rIns="91440" bIns="45720" anchor="t" anchorCtr="0" upright="1">
                              <a:noAutofit/>
                            </wps:bodyPr>
                          </wps:wsp>
                        </a:graphicData>
                      </a:graphic>
                    </wp:anchor>
                  </w:drawing>
                </mc:Choice>
                <mc:Fallback>
                  <w:pict>
                    <v:shape w14:anchorId="70FC9D93" id="_x0000_s1036" type="#_x0000_t202" style="position:absolute;margin-left:7.85pt;margin-top:88.6pt;width:62.35pt;height:31.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" filled="f" stroked="f">
                      <v:textbox>
                        <w:txbxContent>
                          <w:p w14:paraId="19544BCB" w14:textId="77777777" w:rsidR="00995860" w:rsidRPr="002522BE" w:rsidRDefault="00995860" w:rsidP="00995860">
                            <w:pPr>
                              <w:adjustRightInd w:val="0"/>
                              <w:snapToGrid w:val="0"/>
                              <w:rPr>
                                <w:rFonts w:ascii="標楷體" w:eastAsia="標楷體" w:hAnsi="標楷體"/>
                                <w:sz w:val="20"/>
                              </w:rPr>
                            </w:pPr>
                            <w:r>
                              <w:rPr>
                                <w:rFonts w:ascii="標楷體" w:eastAsia="標楷體" w:hAnsi="標楷體" w:hint="eastAsia"/>
                                <w:sz w:val="20"/>
                              </w:rPr>
                              <w:t>補件</w:t>
                            </w:r>
                          </w:p>
                        </w:txbxContent>
                      </v:textbox>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694080" behindDoc="0" locked="0" layoutInCell="1" allowOverlap="1" wp14:anchorId="3FB143A3" wp14:editId="4B87483D">
                      <wp:simplePos x="0" y="0"/>
                      <wp:positionH relativeFrom="column">
                        <wp:posOffset>1513772</wp:posOffset>
                      </wp:positionH>
                      <wp:positionV relativeFrom="paragraph">
                        <wp:posOffset>701009</wp:posOffset>
                      </wp:positionV>
                      <wp:extent cx="0" cy="742859"/>
                      <wp:effectExtent l="76200" t="0" r="57150" b="57785"/>
                      <wp:wrapNone/>
                      <wp:docPr id="318797410" name="直線單箭頭接點 48423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859"/>
                              </a:xfrm>
                              <a:prstGeom prst="straightConnector1">
                                <a:avLst/>
                              </a:prstGeom>
                              <a:noFill/>
                              <a:ln w="9525" cap="flat" cmpd="sng" algn="ctr">
                                <a:solidFill>
                                  <a:srgbClr val="000000">
                                    <a:shade val="95000"/>
                                    <a:satMod val="104999"/>
                                  </a:srgbClr>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xmlns:a="http://schemas.openxmlformats.org/drawingml/2006/main" xmlns:a14="http://schemas.microsoft.com/office/drawing/2010/main">
                  <w:pict>
                    <v:shape id="直線單箭頭接點 484232411" style="position:absolute;margin-left:119.2pt;margin-top:55.2pt;width:0;height:58.5pt;z-index:25169408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" w14:anchorId="20CCA38D">
                      <v:stroke endarrow="block"/>
                      <o:lock v:ext="edit" shapetype="f"/>
                    </v:shape>
                  </w:pict>
                </mc:Fallback>
              </mc:AlternateContent>
            </w:r>
            <w:r w:rsidRPr="00963393">
              <w:rPr>
                <w:rFonts w:ascii="Times New Roman" w:eastAsia="標楷體" w:hAnsi="Times New Roman" w:cs="Times New Roman"/>
                <w:noProof/>
                <w:color w:val="000000" w:themeColor="text1"/>
                <w:u w:color="000000"/>
              </w:rPr>
              <mc:AlternateContent>
                <mc:Choice Requires="wps">
                  <w:drawing>
                    <wp:anchor distT="0" distB="0" distL="114300" distR="114300" simplePos="0" relativeHeight="251700224" behindDoc="0" locked="0" layoutInCell="1" allowOverlap="1" wp14:anchorId="3A458B65" wp14:editId="672081B5">
                      <wp:simplePos x="0" y="0"/>
                      <wp:positionH relativeFrom="column">
                        <wp:posOffset>489791</wp:posOffset>
                      </wp:positionH>
                      <wp:positionV relativeFrom="paragraph">
                        <wp:posOffset>324800</wp:posOffset>
                      </wp:positionV>
                      <wp:extent cx="1994526" cy="440674"/>
                      <wp:effectExtent l="0" t="0" r="25400" b="17145"/>
                      <wp:wrapNone/>
                      <wp:docPr id="792734884"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26" cy="440674"/>
                              </a:xfrm>
                              <a:prstGeom prst="rect">
                                <a:avLst/>
                              </a:prstGeom>
                              <a:solidFill>
                                <a:srgbClr val="FFFFFF"/>
                              </a:solidFill>
                              <a:ln w="9525">
                                <a:solidFill>
                                  <a:srgbClr val="000000"/>
                                </a:solidFill>
                                <a:miter lim="800000"/>
                                <a:headEnd/>
                                <a:tailEnd/>
                              </a:ln>
                            </wps:spPr>
                            <wps:txbx>
                              <w:txbxContent>
                                <w:p w14:paraId="74C4D86B" w14:textId="77777777" w:rsidR="00995860" w:rsidRPr="00F86479" w:rsidRDefault="00995860" w:rsidP="00995860">
                                  <w:pPr>
                                    <w:jc w:val="center"/>
                                    <w:rPr>
                                      <w:rFonts w:ascii="標楷體" w:eastAsia="標楷體" w:hAnsi="標楷體"/>
                                    </w:rPr>
                                  </w:pPr>
                                  <w:r w:rsidRPr="008553D8">
                                    <w:rPr>
                                      <w:rFonts w:ascii="標楷體" w:eastAsia="標楷體" w:hAnsi="標楷體" w:hint="eastAsia"/>
                                    </w:rPr>
                                    <w:t>備妥資料投件申請</w:t>
                                  </w:r>
                                </w:p>
                              </w:txbxContent>
                            </wps:txbx>
                            <wps:bodyPr rot="0" vert="horz" wrap="square" lIns="91440" tIns="45720" rIns="91440" bIns="45720" anchor="ctr" anchorCtr="0" upright="1">
                              <a:noAutofit/>
                            </wps:bodyPr>
                          </wps:wsp>
                        </a:graphicData>
                      </a:graphic>
                    </wp:anchor>
                  </w:drawing>
                </mc:Choice>
                <mc:Fallback>
                  <w:pict>
                    <v:shape w14:anchorId="3A458B65" id="文字方塊 18" o:spid="_x0000_s1037" type="#_x0000_t202" style="position:absolute;margin-left:38.55pt;margin-top:25.55pt;width:157.05pt;height:34.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">
                      <v:textbox>
                        <w:txbxContent>
                          <w:p w14:paraId="74C4D86B" w14:textId="77777777" w:rsidR="00995860" w:rsidRPr="00F86479" w:rsidRDefault="00995860" w:rsidP="00995860">
                            <w:pPr>
                              <w:jc w:val="center"/>
                              <w:rPr>
                                <w:rFonts w:ascii="標楷體" w:eastAsia="標楷體" w:hAnsi="標楷體"/>
                              </w:rPr>
                            </w:pPr>
                            <w:r w:rsidRPr="008553D8">
                              <w:rPr>
                                <w:rFonts w:ascii="標楷體" w:eastAsia="標楷體" w:hAnsi="標楷體" w:hint="eastAsia"/>
                              </w:rPr>
                              <w:t>備妥資料投件申請</w:t>
                            </w:r>
                          </w:p>
                        </w:txbxContent>
                      </v:textbox>
                    </v:shape>
                  </w:pict>
                </mc:Fallback>
              </mc:AlternateContent>
            </w:r>
          </w:p>
        </w:tc>
        <w:tc>
          <w:tcPr>
            <w:tcW w:w="3798" w:type="dxa"/>
          </w:tcPr>
          <w:p w14:paraId="4DA8B349" w14:textId="77777777" w:rsidR="00995860" w:rsidRPr="00963393"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963393">
              <w:rPr>
                <w:rFonts w:ascii="Times New Roman" w:eastAsia="標楷體" w:hAnsi="Times New Roman" w:cs="Times New Roman"/>
                <w:b/>
                <w:color w:val="000000" w:themeColor="text1"/>
                <w:u w:color="000000"/>
                <w:bdr w:val="nil"/>
              </w:rPr>
              <w:t>截止收件：</w:t>
            </w:r>
          </w:p>
          <w:p w14:paraId="5BF2E776" w14:textId="66751F44" w:rsidR="00995860" w:rsidRPr="00963393" w:rsidRDefault="00995860" w:rsidP="00995860">
            <w:pPr>
              <w:pStyle w:val="af0"/>
              <w:widowControl w:val="0"/>
              <w:numPr>
                <w:ilvl w:val="0"/>
                <w:numId w:val="19"/>
              </w:numPr>
              <w:pBdr>
                <w:top w:val="nil"/>
                <w:left w:val="nil"/>
                <w:bottom w:val="nil"/>
                <w:right w:val="nil"/>
                <w:between w:val="nil"/>
                <w:bar w:val="nil"/>
              </w:pBdr>
              <w:autoSpaceDE w:val="0"/>
              <w:adjustRightInd w:val="0"/>
              <w:spacing w:after="0"/>
              <w:ind w:leftChars="0" w:left="482" w:hanging="482"/>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u w:color="000000"/>
                <w:bdr w:val="nil"/>
              </w:rPr>
              <w:t>115</w:t>
            </w:r>
            <w:r w:rsidRPr="00963393">
              <w:rPr>
                <w:rFonts w:ascii="Times New Roman" w:eastAsia="標楷體" w:hAnsi="Times New Roman" w:cs="Times New Roman"/>
                <w:bCs/>
                <w:color w:val="000000" w:themeColor="text1"/>
                <w:u w:color="000000"/>
                <w:bdr w:val="nil"/>
              </w:rPr>
              <w:t>年</w:t>
            </w:r>
            <w:r w:rsidRPr="00963393">
              <w:rPr>
                <w:rFonts w:ascii="Times New Roman" w:eastAsia="標楷體" w:hAnsi="Times New Roman" w:cs="Times New Roman"/>
                <w:bCs/>
                <w:color w:val="000000" w:themeColor="text1"/>
                <w:u w:color="000000"/>
                <w:bdr w:val="nil"/>
              </w:rPr>
              <w:t>4</w:t>
            </w:r>
            <w:r w:rsidRPr="00963393">
              <w:rPr>
                <w:rFonts w:ascii="Times New Roman" w:eastAsia="標楷體" w:hAnsi="Times New Roman" w:cs="Times New Roman"/>
                <w:bCs/>
                <w:color w:val="000000" w:themeColor="text1"/>
                <w:u w:color="000000"/>
                <w:bdr w:val="nil"/>
              </w:rPr>
              <w:t>月</w:t>
            </w:r>
            <w:r w:rsidR="00ED5457" w:rsidRPr="00963393">
              <w:rPr>
                <w:rFonts w:ascii="Times New Roman" w:eastAsia="標楷體" w:hAnsi="Times New Roman" w:cs="Times New Roman" w:hint="eastAsia"/>
                <w:bCs/>
                <w:color w:val="000000" w:themeColor="text1"/>
                <w:u w:color="000000"/>
                <w:bdr w:val="nil"/>
              </w:rPr>
              <w:t>30</w:t>
            </w:r>
            <w:r w:rsidRPr="00963393">
              <w:rPr>
                <w:rFonts w:ascii="Times New Roman" w:eastAsia="標楷體" w:hAnsi="Times New Roman" w:cs="Times New Roman"/>
                <w:bCs/>
                <w:color w:val="000000" w:themeColor="text1"/>
                <w:u w:color="000000"/>
                <w:bdr w:val="nil"/>
              </w:rPr>
              <w:t>日</w:t>
            </w:r>
            <w:r w:rsidR="00BD51BB" w:rsidRPr="00963393">
              <w:rPr>
                <w:rFonts w:ascii="Times New Roman" w:eastAsia="標楷體" w:hAnsi="Times New Roman" w:cs="Times New Roman"/>
                <w:bCs/>
                <w:color w:val="000000" w:themeColor="text1"/>
                <w:u w:color="000000"/>
                <w:bdr w:val="nil"/>
              </w:rPr>
              <w:t>(</w:t>
            </w:r>
            <w:r w:rsidR="00ED5457" w:rsidRPr="00963393">
              <w:rPr>
                <w:rFonts w:ascii="Times New Roman" w:eastAsia="標楷體" w:hAnsi="Times New Roman" w:cs="Times New Roman" w:hint="eastAsia"/>
                <w:bCs/>
                <w:color w:val="000000" w:themeColor="text1"/>
                <w:u w:color="000000"/>
                <w:bdr w:val="nil"/>
              </w:rPr>
              <w:t>四</w:t>
            </w:r>
            <w:r w:rsidR="00BD51BB" w:rsidRPr="00963393">
              <w:rPr>
                <w:rFonts w:ascii="Times New Roman" w:eastAsia="標楷體" w:hAnsi="Times New Roman" w:cs="Times New Roman"/>
                <w:bCs/>
                <w:color w:val="000000" w:themeColor="text1"/>
                <w:u w:color="000000"/>
                <w:bdr w:val="nil"/>
              </w:rPr>
              <w:t>)</w:t>
            </w:r>
            <w:r w:rsidRPr="00963393">
              <w:rPr>
                <w:rFonts w:ascii="Times New Roman" w:eastAsia="標楷體" w:hAnsi="Times New Roman" w:cs="Times New Roman"/>
                <w:bCs/>
                <w:color w:val="000000" w:themeColor="text1"/>
                <w:u w:color="000000"/>
                <w:bdr w:val="nil"/>
              </w:rPr>
              <w:t>下午</w:t>
            </w:r>
            <w:r w:rsidRPr="00963393">
              <w:rPr>
                <w:rFonts w:ascii="Times New Roman" w:eastAsia="標楷體" w:hAnsi="Times New Roman" w:cs="Times New Roman"/>
                <w:bCs/>
                <w:color w:val="000000" w:themeColor="text1"/>
                <w:u w:color="000000"/>
                <w:bdr w:val="nil"/>
              </w:rPr>
              <w:t>5</w:t>
            </w:r>
            <w:r w:rsidRPr="00963393">
              <w:rPr>
                <w:rFonts w:ascii="Times New Roman" w:eastAsia="標楷體" w:hAnsi="Times New Roman" w:cs="Times New Roman"/>
                <w:bCs/>
                <w:color w:val="000000" w:themeColor="text1"/>
                <w:u w:color="000000"/>
                <w:bdr w:val="nil"/>
              </w:rPr>
              <w:t>時截止</w:t>
            </w:r>
          </w:p>
          <w:p w14:paraId="10A681F2" w14:textId="681C776C" w:rsidR="00995860" w:rsidRPr="00963393" w:rsidRDefault="00515A1F" w:rsidP="00515A1F">
            <w:pPr>
              <w:pStyle w:val="af0"/>
              <w:widowControl w:val="0"/>
              <w:numPr>
                <w:ilvl w:val="0"/>
                <w:numId w:val="19"/>
              </w:numPr>
              <w:pBdr>
                <w:top w:val="nil"/>
                <w:left w:val="nil"/>
                <w:bottom w:val="nil"/>
                <w:right w:val="nil"/>
                <w:between w:val="nil"/>
                <w:bar w:val="nil"/>
              </w:pBdr>
              <w:autoSpaceDE w:val="0"/>
              <w:adjustRightInd w:val="0"/>
              <w:spacing w:after="0"/>
              <w:ind w:leftChars="0" w:left="482" w:hanging="482"/>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u w:color="000000"/>
                <w:bdr w:val="nil"/>
              </w:rPr>
              <w:t>未於申請截止日前完成電子郵件寄送，或文件不齊且未於通知期限內補正者，視為未完成申請，不予受理。</w:t>
            </w:r>
          </w:p>
          <w:p w14:paraId="5ED3DFDA" w14:textId="77777777" w:rsidR="00995860" w:rsidRPr="00963393"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963393">
              <w:rPr>
                <w:rFonts w:ascii="Times New Roman" w:eastAsia="標楷體" w:hAnsi="Times New Roman" w:cs="Times New Roman"/>
                <w:b/>
                <w:color w:val="000000" w:themeColor="text1"/>
                <w:u w:color="000000"/>
                <w:bdr w:val="nil"/>
              </w:rPr>
              <w:t>資格審查：</w:t>
            </w:r>
          </w:p>
          <w:p w14:paraId="013F9E38" w14:textId="2306C05E" w:rsidR="00995860" w:rsidRPr="00963393" w:rsidRDefault="00995860" w:rsidP="00995860">
            <w:pPr>
              <w:pStyle w:val="af0"/>
              <w:widowControl w:val="0"/>
              <w:numPr>
                <w:ilvl w:val="0"/>
                <w:numId w:val="20"/>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u w:color="000000"/>
                <w:bdr w:val="nil"/>
              </w:rPr>
              <w:t>由執行單位對申請</w:t>
            </w:r>
            <w:r w:rsidR="00BD51BB" w:rsidRPr="00963393">
              <w:rPr>
                <w:rFonts w:ascii="Times New Roman" w:eastAsia="標楷體" w:hAnsi="Times New Roman" w:cs="Times New Roman"/>
                <w:bCs/>
                <w:color w:val="000000" w:themeColor="text1"/>
                <w:u w:color="000000"/>
                <w:bdr w:val="nil"/>
              </w:rPr>
              <w:t>文件</w:t>
            </w:r>
            <w:r w:rsidRPr="00963393">
              <w:rPr>
                <w:rFonts w:ascii="Times New Roman" w:eastAsia="標楷體" w:hAnsi="Times New Roman" w:cs="Times New Roman"/>
                <w:bCs/>
                <w:color w:val="000000" w:themeColor="text1"/>
                <w:u w:color="000000"/>
                <w:bdr w:val="nil"/>
              </w:rPr>
              <w:t>所檢附之資料進行資格審查</w:t>
            </w:r>
            <w:r w:rsidR="00BD51BB" w:rsidRPr="00963393">
              <w:rPr>
                <w:rFonts w:ascii="Times New Roman" w:eastAsia="標楷體" w:hAnsi="Times New Roman" w:cs="Times New Roman"/>
                <w:bCs/>
                <w:color w:val="000000" w:themeColor="text1"/>
                <w:u w:color="000000"/>
                <w:bdr w:val="nil"/>
              </w:rPr>
              <w:t>。</w:t>
            </w:r>
          </w:p>
          <w:p w14:paraId="00A56CAA" w14:textId="66E4F35C" w:rsidR="00995860" w:rsidRPr="00963393" w:rsidRDefault="00995860" w:rsidP="00995860">
            <w:pPr>
              <w:pStyle w:val="af0"/>
              <w:widowControl w:val="0"/>
              <w:numPr>
                <w:ilvl w:val="0"/>
                <w:numId w:val="20"/>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u w:color="000000"/>
                <w:bdr w:val="nil"/>
              </w:rPr>
              <w:t>如</w:t>
            </w:r>
            <w:r w:rsidR="00BD51BB" w:rsidRPr="00963393">
              <w:rPr>
                <w:rFonts w:ascii="Times New Roman" w:eastAsia="標楷體" w:hAnsi="Times New Roman" w:cs="Times New Roman"/>
                <w:bCs/>
                <w:color w:val="000000" w:themeColor="text1"/>
                <w:u w:color="000000"/>
                <w:bdr w:val="nil"/>
              </w:rPr>
              <w:t>申請文件</w:t>
            </w:r>
            <w:r w:rsidRPr="00963393">
              <w:rPr>
                <w:rFonts w:ascii="Times New Roman" w:eastAsia="標楷體" w:hAnsi="Times New Roman" w:cs="Times New Roman"/>
                <w:bCs/>
                <w:color w:val="000000" w:themeColor="text1"/>
                <w:u w:color="000000"/>
                <w:bdr w:val="nil"/>
              </w:rPr>
              <w:t>不齊全者，由執行單位通知</w:t>
            </w:r>
            <w:r w:rsidR="00607FC8" w:rsidRPr="00963393">
              <w:rPr>
                <w:rFonts w:ascii="Times New Roman" w:eastAsia="標楷體" w:hAnsi="Times New Roman" w:cs="Times New Roman"/>
                <w:bCs/>
                <w:color w:val="000000" w:themeColor="text1"/>
                <w:u w:color="000000"/>
                <w:bdr w:val="nil"/>
              </w:rPr>
              <w:t>3</w:t>
            </w:r>
            <w:r w:rsidR="00607FC8" w:rsidRPr="00963393">
              <w:rPr>
                <w:rFonts w:ascii="Times New Roman" w:eastAsia="標楷體" w:hAnsi="Times New Roman" w:cs="Times New Roman"/>
                <w:bCs/>
                <w:color w:val="000000" w:themeColor="text1"/>
                <w:u w:color="000000"/>
                <w:bdr w:val="nil"/>
              </w:rPr>
              <w:t>個工作天</w:t>
            </w:r>
            <w:r w:rsidRPr="00963393">
              <w:rPr>
                <w:rFonts w:ascii="Times New Roman" w:eastAsia="標楷體" w:hAnsi="Times New Roman" w:cs="Times New Roman"/>
                <w:bCs/>
                <w:color w:val="000000" w:themeColor="text1"/>
                <w:u w:color="000000"/>
                <w:bdr w:val="nil"/>
              </w:rPr>
              <w:t>內補件，逾期未補件者視為資格不符</w:t>
            </w:r>
            <w:r w:rsidR="00BD51BB" w:rsidRPr="00963393">
              <w:rPr>
                <w:rFonts w:ascii="Times New Roman" w:eastAsia="標楷體" w:hAnsi="Times New Roman" w:cs="Times New Roman"/>
                <w:bCs/>
                <w:color w:val="000000" w:themeColor="text1"/>
                <w:u w:color="000000"/>
                <w:bdr w:val="nil"/>
              </w:rPr>
              <w:t>。</w:t>
            </w:r>
          </w:p>
          <w:p w14:paraId="65467093" w14:textId="08C3F603" w:rsidR="00995860" w:rsidRPr="00963393"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963393">
              <w:rPr>
                <w:rFonts w:ascii="Times New Roman" w:eastAsia="標楷體" w:hAnsi="Times New Roman" w:cs="Times New Roman"/>
                <w:b/>
                <w:color w:val="000000" w:themeColor="text1"/>
                <w:u w:color="000000"/>
                <w:bdr w:val="nil"/>
              </w:rPr>
              <w:t>簡報</w:t>
            </w:r>
            <w:r w:rsidR="00BD51BB" w:rsidRPr="00963393">
              <w:rPr>
                <w:rFonts w:ascii="Times New Roman" w:eastAsia="標楷體" w:hAnsi="Times New Roman" w:cs="Times New Roman"/>
                <w:b/>
                <w:color w:val="000000" w:themeColor="text1"/>
                <w:u w:color="000000"/>
                <w:bdr w:val="nil"/>
              </w:rPr>
              <w:t>遴選</w:t>
            </w:r>
            <w:r w:rsidRPr="00963393">
              <w:rPr>
                <w:rFonts w:ascii="Times New Roman" w:eastAsia="標楷體" w:hAnsi="Times New Roman" w:cs="Times New Roman"/>
                <w:b/>
                <w:color w:val="000000" w:themeColor="text1"/>
                <w:u w:color="000000"/>
                <w:bdr w:val="nil"/>
              </w:rPr>
              <w:t>會議：</w:t>
            </w:r>
          </w:p>
          <w:p w14:paraId="5A59B34B" w14:textId="26227B0B" w:rsidR="00995860" w:rsidRPr="00963393" w:rsidRDefault="00995860" w:rsidP="00995860">
            <w:pPr>
              <w:pStyle w:val="af0"/>
              <w:widowControl w:val="0"/>
              <w:numPr>
                <w:ilvl w:val="0"/>
                <w:numId w:val="21"/>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u w:color="000000"/>
                <w:bdr w:val="nil"/>
              </w:rPr>
              <w:t>由執行單位統籌召開，邀請專家擔任</w:t>
            </w:r>
            <w:r w:rsidR="00BD51BB" w:rsidRPr="00963393">
              <w:rPr>
                <w:rFonts w:ascii="Times New Roman" w:eastAsia="標楷體" w:hAnsi="Times New Roman" w:cs="Times New Roman"/>
                <w:bCs/>
                <w:color w:val="000000" w:themeColor="text1"/>
                <w:u w:color="000000"/>
                <w:bdr w:val="nil"/>
              </w:rPr>
              <w:t>遴選</w:t>
            </w:r>
            <w:r w:rsidRPr="00963393">
              <w:rPr>
                <w:rFonts w:ascii="Times New Roman" w:eastAsia="標楷體" w:hAnsi="Times New Roman" w:cs="Times New Roman"/>
                <w:bCs/>
                <w:color w:val="000000" w:themeColor="text1"/>
                <w:u w:color="000000"/>
                <w:bdr w:val="nil"/>
              </w:rPr>
              <w:t>委員並於指定地點進行</w:t>
            </w:r>
            <w:r w:rsidR="00BD51BB" w:rsidRPr="00963393">
              <w:rPr>
                <w:rFonts w:ascii="Times New Roman" w:eastAsia="標楷體" w:hAnsi="Times New Roman" w:cs="Times New Roman"/>
                <w:bCs/>
                <w:color w:val="000000" w:themeColor="text1"/>
                <w:u w:color="000000"/>
                <w:bdr w:val="nil"/>
              </w:rPr>
              <w:t>。</w:t>
            </w:r>
          </w:p>
          <w:p w14:paraId="3E402774" w14:textId="1F7D7FF1" w:rsidR="00995860" w:rsidRPr="00963393" w:rsidRDefault="00BD51BB" w:rsidP="00995860">
            <w:pPr>
              <w:pStyle w:val="af0"/>
              <w:widowControl w:val="0"/>
              <w:numPr>
                <w:ilvl w:val="0"/>
                <w:numId w:val="21"/>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u w:color="000000"/>
                <w:bdr w:val="nil"/>
              </w:rPr>
              <w:t>申請業者</w:t>
            </w:r>
            <w:r w:rsidR="00995860" w:rsidRPr="00963393">
              <w:rPr>
                <w:rFonts w:ascii="Times New Roman" w:eastAsia="標楷體" w:hAnsi="Times New Roman" w:cs="Times New Roman"/>
                <w:bCs/>
                <w:color w:val="000000" w:themeColor="text1"/>
                <w:u w:color="000000"/>
                <w:bdr w:val="nil"/>
              </w:rPr>
              <w:t>出席會議進行提案簡報</w:t>
            </w:r>
            <w:r w:rsidRPr="00963393">
              <w:rPr>
                <w:rFonts w:ascii="Times New Roman" w:eastAsia="標楷體" w:hAnsi="Times New Roman" w:cs="Times New Roman"/>
                <w:bCs/>
                <w:color w:val="000000" w:themeColor="text1"/>
                <w:u w:color="000000"/>
                <w:bdr w:val="nil"/>
              </w:rPr>
              <w:t>。</w:t>
            </w:r>
          </w:p>
          <w:p w14:paraId="3E365380" w14:textId="335FA231" w:rsidR="00995860" w:rsidRPr="00963393" w:rsidRDefault="00995860" w:rsidP="00995860">
            <w:pPr>
              <w:pStyle w:val="af0"/>
              <w:widowControl w:val="0"/>
              <w:numPr>
                <w:ilvl w:val="0"/>
                <w:numId w:val="21"/>
              </w:numPr>
              <w:pBdr>
                <w:top w:val="nil"/>
                <w:left w:val="nil"/>
                <w:bottom w:val="nil"/>
                <w:right w:val="nil"/>
                <w:between w:val="nil"/>
                <w:bar w:val="nil"/>
              </w:pBdr>
              <w:autoSpaceDE w:val="0"/>
              <w:adjustRightInd w:val="0"/>
              <w:spacing w:after="0"/>
              <w:ind w:leftChars="0"/>
              <w:jc w:val="both"/>
              <w:rPr>
                <w:rFonts w:ascii="Times New Roman" w:eastAsia="標楷體" w:hAnsi="Times New Roman" w:cs="Times New Roman"/>
                <w:bCs/>
                <w:color w:val="000000" w:themeColor="text1"/>
                <w:u w:color="000000"/>
                <w:bdr w:val="nil"/>
              </w:rPr>
            </w:pPr>
            <w:r w:rsidRPr="00963393">
              <w:rPr>
                <w:rFonts w:ascii="Times New Roman" w:eastAsia="標楷體" w:hAnsi="Times New Roman" w:cs="Times New Roman"/>
                <w:bCs/>
                <w:color w:val="000000" w:themeColor="text1"/>
                <w:szCs w:val="22"/>
                <w:u w:color="000000"/>
                <w:bdr w:val="nil"/>
              </w:rPr>
              <w:t>由</w:t>
            </w:r>
            <w:r w:rsidR="00BD51BB" w:rsidRPr="00963393">
              <w:rPr>
                <w:rFonts w:ascii="Times New Roman" w:eastAsia="標楷體" w:hAnsi="Times New Roman" w:cs="Times New Roman"/>
                <w:bCs/>
                <w:color w:val="000000" w:themeColor="text1"/>
                <w:szCs w:val="22"/>
                <w:u w:color="000000"/>
                <w:bdr w:val="nil"/>
              </w:rPr>
              <w:t>遴選</w:t>
            </w:r>
            <w:r w:rsidRPr="00963393">
              <w:rPr>
                <w:rFonts w:ascii="Times New Roman" w:eastAsia="標楷體" w:hAnsi="Times New Roman" w:cs="Times New Roman"/>
                <w:bCs/>
                <w:color w:val="000000" w:themeColor="text1"/>
                <w:szCs w:val="22"/>
                <w:u w:color="000000"/>
                <w:bdr w:val="nil"/>
              </w:rPr>
              <w:t>委員針對簡報審查會議之結果，決議入選</w:t>
            </w:r>
            <w:r w:rsidR="00BD51BB" w:rsidRPr="00963393">
              <w:rPr>
                <w:rFonts w:ascii="Times New Roman" w:eastAsia="標楷體" w:hAnsi="Times New Roman" w:cs="Times New Roman"/>
                <w:bCs/>
                <w:color w:val="000000" w:themeColor="text1"/>
                <w:szCs w:val="22"/>
                <w:u w:color="000000"/>
                <w:bdr w:val="nil"/>
              </w:rPr>
              <w:t>業者。</w:t>
            </w:r>
          </w:p>
          <w:p w14:paraId="452E1E7B" w14:textId="77777777" w:rsidR="00995860" w:rsidRPr="00963393" w:rsidRDefault="00995860"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963393">
              <w:rPr>
                <w:rFonts w:ascii="Times New Roman" w:eastAsia="標楷體" w:hAnsi="Times New Roman" w:cs="Times New Roman"/>
                <w:b/>
                <w:color w:val="000000" w:themeColor="text1"/>
                <w:u w:color="000000"/>
                <w:bdr w:val="nil"/>
              </w:rPr>
              <w:t>通知入選結果：</w:t>
            </w:r>
          </w:p>
          <w:p w14:paraId="15542B61" w14:textId="254D6705" w:rsidR="00995860" w:rsidRPr="00963393" w:rsidRDefault="00995860" w:rsidP="00995860">
            <w:pPr>
              <w:pBdr>
                <w:top w:val="nil"/>
                <w:left w:val="nil"/>
                <w:bottom w:val="nil"/>
                <w:right w:val="nil"/>
                <w:between w:val="nil"/>
                <w:bar w:val="nil"/>
              </w:pBdr>
              <w:autoSpaceDE w:val="0"/>
              <w:adjustRightInd w:val="0"/>
              <w:spacing w:after="0"/>
              <w:jc w:val="both"/>
              <w:rPr>
                <w:rFonts w:ascii="Times New Roman" w:eastAsia="標楷體" w:hAnsi="Times New Roman" w:cs="Times New Roman"/>
                <w:color w:val="000000" w:themeColor="text1"/>
                <w:u w:color="000000"/>
                <w:bdr w:val="nil"/>
              </w:rPr>
            </w:pPr>
            <w:r w:rsidRPr="00963393">
              <w:rPr>
                <w:rFonts w:ascii="Times New Roman" w:eastAsia="標楷體" w:hAnsi="Times New Roman" w:cs="Times New Roman"/>
                <w:color w:val="000000" w:themeColor="text1"/>
                <w:u w:color="000000"/>
                <w:bdr w:val="nil"/>
              </w:rPr>
              <w:t>預計</w:t>
            </w:r>
            <w:r w:rsidRPr="00963393">
              <w:rPr>
                <w:rFonts w:ascii="Times New Roman" w:eastAsia="標楷體" w:hAnsi="Times New Roman" w:cs="Times New Roman"/>
                <w:color w:val="000000" w:themeColor="text1"/>
                <w:u w:color="000000"/>
                <w:bdr w:val="nil"/>
              </w:rPr>
              <w:t>115</w:t>
            </w:r>
            <w:r w:rsidRPr="00963393">
              <w:rPr>
                <w:rFonts w:ascii="Times New Roman" w:eastAsia="標楷體" w:hAnsi="Times New Roman" w:cs="Times New Roman"/>
                <w:color w:val="000000" w:themeColor="text1"/>
                <w:u w:color="000000"/>
                <w:bdr w:val="nil"/>
              </w:rPr>
              <w:t>年</w:t>
            </w:r>
            <w:r w:rsidR="00ED5457" w:rsidRPr="00963393">
              <w:rPr>
                <w:rFonts w:ascii="Times New Roman" w:eastAsia="標楷體" w:hAnsi="Times New Roman" w:cs="Times New Roman" w:hint="eastAsia"/>
                <w:color w:val="000000" w:themeColor="text1"/>
                <w:u w:color="000000"/>
                <w:bdr w:val="nil"/>
              </w:rPr>
              <w:t>5</w:t>
            </w:r>
            <w:r w:rsidRPr="00963393">
              <w:rPr>
                <w:rFonts w:ascii="Times New Roman" w:eastAsia="標楷體" w:hAnsi="Times New Roman" w:cs="Times New Roman"/>
                <w:color w:val="000000" w:themeColor="text1"/>
                <w:u w:color="000000"/>
                <w:bdr w:val="nil"/>
              </w:rPr>
              <w:t>月</w:t>
            </w:r>
            <w:r w:rsidR="00ED5457" w:rsidRPr="00963393">
              <w:rPr>
                <w:rFonts w:ascii="Times New Roman" w:eastAsia="標楷體" w:hAnsi="Times New Roman" w:cs="Times New Roman" w:hint="eastAsia"/>
                <w:color w:val="000000" w:themeColor="text1"/>
                <w:u w:color="000000"/>
                <w:bdr w:val="nil"/>
              </w:rPr>
              <w:t>上</w:t>
            </w:r>
            <w:r w:rsidRPr="00963393">
              <w:rPr>
                <w:rFonts w:ascii="Times New Roman" w:eastAsia="標楷體" w:hAnsi="Times New Roman" w:cs="Times New Roman"/>
                <w:color w:val="000000" w:themeColor="text1"/>
                <w:u w:color="000000"/>
                <w:bdr w:val="nil"/>
              </w:rPr>
              <w:t>旬由執行單位通知入選結果</w:t>
            </w:r>
            <w:r w:rsidR="00BD51BB" w:rsidRPr="00963393">
              <w:rPr>
                <w:rFonts w:ascii="Times New Roman" w:eastAsia="標楷體" w:hAnsi="Times New Roman" w:cs="Times New Roman"/>
                <w:color w:val="000000" w:themeColor="text1"/>
                <w:u w:color="000000"/>
                <w:bdr w:val="nil"/>
              </w:rPr>
              <w:t>。</w:t>
            </w:r>
          </w:p>
          <w:p w14:paraId="1B17ABB4" w14:textId="5030E2F1" w:rsidR="00995860" w:rsidRPr="00963393" w:rsidRDefault="00BD51BB" w:rsidP="00995860">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963393">
              <w:rPr>
                <w:rFonts w:ascii="Times New Roman" w:eastAsia="標楷體" w:hAnsi="Times New Roman" w:cs="Times New Roman"/>
                <w:b/>
                <w:color w:val="000000" w:themeColor="text1"/>
                <w:u w:color="000000"/>
                <w:bdr w:val="nil"/>
              </w:rPr>
              <w:t>輔導作業</w:t>
            </w:r>
            <w:r w:rsidR="00995860" w:rsidRPr="00963393">
              <w:rPr>
                <w:rFonts w:ascii="Times New Roman" w:eastAsia="標楷體" w:hAnsi="Times New Roman" w:cs="Times New Roman"/>
                <w:b/>
                <w:color w:val="000000" w:themeColor="text1"/>
                <w:u w:color="000000"/>
                <w:bdr w:val="nil"/>
              </w:rPr>
              <w:t>：</w:t>
            </w:r>
          </w:p>
          <w:p w14:paraId="7291DBDD" w14:textId="0302342C" w:rsidR="00995860" w:rsidRPr="00963393" w:rsidRDefault="00BD51BB" w:rsidP="00995860">
            <w:pPr>
              <w:pBdr>
                <w:top w:val="nil"/>
                <w:left w:val="nil"/>
                <w:bottom w:val="nil"/>
                <w:right w:val="nil"/>
                <w:between w:val="nil"/>
                <w:bar w:val="nil"/>
              </w:pBdr>
              <w:autoSpaceDE w:val="0"/>
              <w:adjustRightInd w:val="0"/>
              <w:spacing w:after="0"/>
              <w:jc w:val="both"/>
              <w:rPr>
                <w:rFonts w:ascii="Times New Roman" w:eastAsia="標楷體" w:hAnsi="Times New Roman" w:cs="Times New Roman"/>
                <w:color w:val="000000" w:themeColor="text1"/>
                <w:u w:color="000000"/>
                <w:bdr w:val="nil"/>
                <w:lang w:val="en-US"/>
              </w:rPr>
            </w:pPr>
            <w:r w:rsidRPr="00963393">
              <w:rPr>
                <w:rFonts w:ascii="Times New Roman" w:eastAsia="標楷體" w:hAnsi="Times New Roman" w:cs="Times New Roman"/>
                <w:color w:val="000000" w:themeColor="text1"/>
                <w:u w:color="000000"/>
                <w:bdr w:val="nil"/>
              </w:rPr>
              <w:t>由</w:t>
            </w:r>
            <w:r w:rsidR="00607FC8" w:rsidRPr="00963393">
              <w:rPr>
                <w:rFonts w:ascii="Times New Roman" w:eastAsia="標楷體" w:hAnsi="Times New Roman" w:cs="Times New Roman"/>
                <w:color w:val="000000" w:themeColor="text1"/>
                <w:u w:color="000000"/>
                <w:bdr w:val="nil"/>
              </w:rPr>
              <w:t>專家進行</w:t>
            </w:r>
            <w:r w:rsidR="00607FC8" w:rsidRPr="00963393">
              <w:rPr>
                <w:rFonts w:ascii="Times New Roman" w:eastAsia="標楷體" w:hAnsi="Times New Roman" w:cs="Times New Roman"/>
                <w:color w:val="000000" w:themeColor="text1"/>
                <w:u w:color="000000"/>
                <w:bdr w:val="nil"/>
              </w:rPr>
              <w:t>1</w:t>
            </w:r>
            <w:r w:rsidR="00607FC8" w:rsidRPr="00963393">
              <w:rPr>
                <w:rFonts w:ascii="Times New Roman" w:eastAsia="標楷體" w:hAnsi="Times New Roman" w:cs="Times New Roman"/>
                <w:color w:val="000000" w:themeColor="text1"/>
                <w:u w:color="000000"/>
                <w:bdr w:val="nil"/>
              </w:rPr>
              <w:t>對</w:t>
            </w:r>
            <w:r w:rsidR="00607FC8" w:rsidRPr="00963393">
              <w:rPr>
                <w:rFonts w:ascii="Times New Roman" w:eastAsia="標楷體" w:hAnsi="Times New Roman" w:cs="Times New Roman"/>
                <w:color w:val="000000" w:themeColor="text1"/>
                <w:u w:color="000000"/>
                <w:bdr w:val="nil"/>
              </w:rPr>
              <w:t>1</w:t>
            </w:r>
            <w:r w:rsidR="00607FC8" w:rsidRPr="00963393">
              <w:rPr>
                <w:rFonts w:ascii="Times New Roman" w:eastAsia="標楷體" w:hAnsi="Times New Roman" w:cs="Times New Roman"/>
                <w:color w:val="000000" w:themeColor="text1"/>
                <w:u w:color="000000"/>
                <w:bdr w:val="nil"/>
              </w:rPr>
              <w:t>各別輔導，針對出國進行相關的說明與狀況。</w:t>
            </w:r>
          </w:p>
          <w:p w14:paraId="4277BB8D" w14:textId="4A8BDC24" w:rsidR="00D47F4C" w:rsidRPr="00963393" w:rsidRDefault="00607FC8" w:rsidP="00D47F4C">
            <w:pPr>
              <w:pStyle w:val="af0"/>
              <w:widowControl w:val="0"/>
              <w:numPr>
                <w:ilvl w:val="0"/>
                <w:numId w:val="18"/>
              </w:numPr>
              <w:pBdr>
                <w:top w:val="nil"/>
                <w:left w:val="nil"/>
                <w:bottom w:val="nil"/>
                <w:right w:val="nil"/>
                <w:between w:val="nil"/>
                <w:bar w:val="nil"/>
              </w:pBdr>
              <w:autoSpaceDE w:val="0"/>
              <w:adjustRightInd w:val="0"/>
              <w:spacing w:after="0"/>
              <w:ind w:leftChars="0" w:left="283" w:hanging="283"/>
              <w:jc w:val="both"/>
              <w:rPr>
                <w:rFonts w:ascii="Times New Roman" w:eastAsia="標楷體" w:hAnsi="Times New Roman" w:cs="Times New Roman"/>
                <w:b/>
                <w:color w:val="000000" w:themeColor="text1"/>
                <w:u w:color="000000"/>
                <w:bdr w:val="nil"/>
              </w:rPr>
            </w:pPr>
            <w:r w:rsidRPr="00963393">
              <w:rPr>
                <w:rFonts w:ascii="Times New Roman" w:eastAsia="標楷體" w:hAnsi="Times New Roman" w:cs="Times New Roman"/>
                <w:b/>
                <w:color w:val="000000" w:themeColor="text1"/>
                <w:u w:color="000000"/>
                <w:bdr w:val="nil"/>
              </w:rPr>
              <w:t>出國</w:t>
            </w:r>
          </w:p>
          <w:p w14:paraId="459BC0C7" w14:textId="19EBE04D" w:rsidR="00434FE2" w:rsidRPr="00963393" w:rsidRDefault="00607FC8" w:rsidP="00C9126D">
            <w:pPr>
              <w:pStyle w:val="af0"/>
              <w:pBdr>
                <w:top w:val="nil"/>
                <w:left w:val="nil"/>
                <w:bottom w:val="nil"/>
                <w:right w:val="nil"/>
                <w:between w:val="nil"/>
                <w:bar w:val="nil"/>
              </w:pBdr>
              <w:autoSpaceDE w:val="0"/>
              <w:adjustRightInd w:val="0"/>
              <w:spacing w:after="0"/>
              <w:ind w:leftChars="12" w:left="29"/>
              <w:jc w:val="both"/>
              <w:rPr>
                <w:rFonts w:ascii="Times New Roman" w:eastAsia="標楷體" w:hAnsi="Times New Roman" w:cs="Times New Roman"/>
                <w:color w:val="000000" w:themeColor="text1"/>
                <w:u w:color="000000"/>
                <w:bdr w:val="nil"/>
                <w:lang w:val="en-US"/>
              </w:rPr>
            </w:pPr>
            <w:r w:rsidRPr="00963393">
              <w:rPr>
                <w:rFonts w:ascii="Times New Roman" w:eastAsia="標楷體" w:hAnsi="Times New Roman" w:cs="Times New Roman"/>
                <w:color w:val="000000" w:themeColor="text1"/>
                <w:u w:color="000000"/>
                <w:bdr w:val="nil"/>
                <w:lang w:val="en-US"/>
              </w:rPr>
              <w:t>本計畫國際鏈結輔導（歐洲／美國）採自主參與方式辦理，參團業者須自行負擔出國相關費用，並自行安排機票、住宿及行程所需交通等事宜。</w:t>
            </w:r>
          </w:p>
        </w:tc>
      </w:tr>
    </w:tbl>
    <w:p w14:paraId="65BE0BF8" w14:textId="62FD7FF7" w:rsidR="00BF2DA0" w:rsidRPr="00963393" w:rsidRDefault="00B66AB6"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lastRenderedPageBreak/>
        <w:t>申請文件（格式詳見附件）</w:t>
      </w:r>
    </w:p>
    <w:p w14:paraId="46DE1E0F" w14:textId="081A512F" w:rsidR="00BF2DA0" w:rsidRPr="00963393" w:rsidRDefault="00B66AB6" w:rsidP="00145DE9">
      <w:pPr>
        <w:numPr>
          <w:ilvl w:val="0"/>
          <w:numId w:val="6"/>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公司基本資料與聯絡資訊</w:t>
      </w:r>
    </w:p>
    <w:p w14:paraId="5233EDAE" w14:textId="5C5F2361" w:rsidR="00BF2DA0" w:rsidRPr="00963393" w:rsidRDefault="00B66AB6" w:rsidP="00145DE9">
      <w:pPr>
        <w:numPr>
          <w:ilvl w:val="0"/>
          <w:numId w:val="6"/>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財務與營運資料</w:t>
      </w:r>
    </w:p>
    <w:p w14:paraId="2D3209F3" w14:textId="7283740C" w:rsidR="00BF2DA0" w:rsidRPr="00963393" w:rsidRDefault="00B66AB6" w:rsidP="00145DE9">
      <w:pPr>
        <w:numPr>
          <w:ilvl w:val="0"/>
          <w:numId w:val="6"/>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產品</w:t>
      </w:r>
      <w:r w:rsidR="00645108" w:rsidRPr="00963393">
        <w:rPr>
          <w:rFonts w:ascii="Times New Roman" w:eastAsia="標楷體" w:hAnsi="Times New Roman" w:cs="Times New Roman"/>
          <w:color w:val="000000" w:themeColor="text1"/>
          <w:sz w:val="28"/>
          <w:szCs w:val="28"/>
        </w:rPr>
        <w:t>技術成熟度</w:t>
      </w:r>
      <w:r w:rsidRPr="00963393">
        <w:rPr>
          <w:rFonts w:ascii="Times New Roman" w:eastAsia="標楷體" w:hAnsi="Times New Roman" w:cs="Times New Roman"/>
          <w:color w:val="000000" w:themeColor="text1"/>
          <w:sz w:val="28"/>
          <w:szCs w:val="28"/>
        </w:rPr>
        <w:t>與服務簡介</w:t>
      </w:r>
    </w:p>
    <w:p w14:paraId="73B46BAB" w14:textId="6F205F86" w:rsidR="00BF2DA0" w:rsidRPr="00963393" w:rsidRDefault="00B66AB6" w:rsidP="00145DE9">
      <w:pPr>
        <w:numPr>
          <w:ilvl w:val="0"/>
          <w:numId w:val="6"/>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創新與研發成果（近三年營運與實績摘要）</w:t>
      </w:r>
    </w:p>
    <w:p w14:paraId="6B936865" w14:textId="32852E4A" w:rsidR="00BF2DA0" w:rsidRPr="00963393" w:rsidRDefault="00B66AB6" w:rsidP="00145DE9">
      <w:pPr>
        <w:numPr>
          <w:ilvl w:val="0"/>
          <w:numId w:val="6"/>
        </w:numPr>
        <w:pBdr>
          <w:top w:val="nil"/>
          <w:left w:val="nil"/>
          <w:bottom w:val="nil"/>
          <w:right w:val="nil"/>
          <w:between w:val="nil"/>
        </w:pBd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國際市場拓展構想</w:t>
      </w:r>
    </w:p>
    <w:p w14:paraId="1118CC7A" w14:textId="2961ADE2" w:rsidR="00BF2DA0" w:rsidRPr="00963393" w:rsidRDefault="00B66AB6" w:rsidP="00145DE9">
      <w:pPr>
        <w:numPr>
          <w:ilvl w:val="0"/>
          <w:numId w:val="3"/>
        </w:numPr>
        <w:pBdr>
          <w:top w:val="nil"/>
          <w:left w:val="nil"/>
          <w:bottom w:val="nil"/>
          <w:right w:val="nil"/>
          <w:between w:val="nil"/>
        </w:pBd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徵選與篩選機制</w:t>
      </w:r>
    </w:p>
    <w:p w14:paraId="0D28AC91" w14:textId="77777777" w:rsidR="00737C00" w:rsidRPr="00963393" w:rsidRDefault="00737C00" w:rsidP="00737C00">
      <w:pPr>
        <w:pStyle w:val="a0"/>
        <w:numPr>
          <w:ilvl w:val="1"/>
          <w:numId w:val="3"/>
        </w:numP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本案採二階段審查方式辦理</w:t>
      </w:r>
    </w:p>
    <w:p w14:paraId="1CEC1633" w14:textId="54917005" w:rsidR="00737C00" w:rsidRPr="00963393" w:rsidRDefault="00737C00" w:rsidP="00737C00">
      <w:pPr>
        <w:numPr>
          <w:ilvl w:val="0"/>
          <w:numId w:val="5"/>
        </w:num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第一階段：由執行單位就申請企業資格及提送文件進行書面審查，篩選共計</w:t>
      </w:r>
      <w:r w:rsidRPr="00963393">
        <w:rPr>
          <w:rFonts w:ascii="Times New Roman" w:eastAsia="標楷體" w:hAnsi="Times New Roman" w:cs="Times New Roman"/>
          <w:color w:val="000000" w:themeColor="text1"/>
          <w:sz w:val="28"/>
          <w:szCs w:val="28"/>
        </w:rPr>
        <w:t>20</w:t>
      </w:r>
      <w:r w:rsidRPr="00963393">
        <w:rPr>
          <w:rFonts w:ascii="Times New Roman" w:eastAsia="標楷體" w:hAnsi="Times New Roman" w:cs="Times New Roman"/>
          <w:color w:val="000000" w:themeColor="text1"/>
          <w:sz w:val="28"/>
          <w:szCs w:val="28"/>
        </w:rPr>
        <w:t>家企業。</w:t>
      </w:r>
    </w:p>
    <w:p w14:paraId="080D4941" w14:textId="77777777" w:rsidR="00737C00" w:rsidRPr="00963393" w:rsidRDefault="00737C00" w:rsidP="00737C00">
      <w:pPr>
        <w:numPr>
          <w:ilvl w:val="0"/>
          <w:numId w:val="5"/>
        </w:num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第二階段：由執行單位邀集產業顧問、實務專家及相關代表召開評選會議，並就申請企業所提內容進行綜合審查；必要時，得通知申請企業出席簡報說明。</w:t>
      </w:r>
    </w:p>
    <w:p w14:paraId="4CD25F7E" w14:textId="77777777" w:rsidR="00737C00" w:rsidRPr="00963393" w:rsidRDefault="00737C00" w:rsidP="00737C00">
      <w:pPr>
        <w:pStyle w:val="a0"/>
        <w:numPr>
          <w:ilvl w:val="1"/>
          <w:numId w:val="3"/>
        </w:numPr>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評選項目及配分標準如下：</w:t>
      </w:r>
    </w:p>
    <w:p w14:paraId="2D2AF1A4" w14:textId="41135F5E" w:rsidR="00BF2DA0" w:rsidRPr="00963393" w:rsidRDefault="00B66AB6" w:rsidP="00737C00">
      <w:pPr>
        <w:numPr>
          <w:ilvl w:val="1"/>
          <w:numId w:val="1"/>
        </w:numPr>
        <w:pBdr>
          <w:top w:val="nil"/>
          <w:left w:val="nil"/>
          <w:bottom w:val="nil"/>
          <w:right w:val="nil"/>
          <w:between w:val="nil"/>
        </w:pBdr>
        <w:spacing w:beforeLines="50" w:before="120" w:afterLines="50" w:after="120" w:line="480" w:lineRule="exact"/>
        <w:ind w:left="993" w:firstLine="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技術成熟度與差異性（</w:t>
      </w:r>
      <w:r w:rsidRPr="00963393">
        <w:rPr>
          <w:rFonts w:ascii="Times New Roman" w:eastAsia="標楷體" w:hAnsi="Times New Roman" w:cs="Times New Roman"/>
          <w:color w:val="000000" w:themeColor="text1"/>
          <w:sz w:val="28"/>
          <w:szCs w:val="28"/>
        </w:rPr>
        <w:t>25%</w:t>
      </w:r>
      <w:r w:rsidRPr="00963393">
        <w:rPr>
          <w:rFonts w:ascii="Times New Roman" w:eastAsia="標楷體" w:hAnsi="Times New Roman" w:cs="Times New Roman"/>
          <w:color w:val="000000" w:themeColor="text1"/>
          <w:sz w:val="28"/>
          <w:szCs w:val="28"/>
        </w:rPr>
        <w:t>）</w:t>
      </w:r>
    </w:p>
    <w:p w14:paraId="6384F71E" w14:textId="01B43E88" w:rsidR="00BF2DA0" w:rsidRPr="00963393" w:rsidRDefault="00B66AB6" w:rsidP="00737C00">
      <w:pPr>
        <w:numPr>
          <w:ilvl w:val="1"/>
          <w:numId w:val="1"/>
        </w:numPr>
        <w:pBdr>
          <w:top w:val="nil"/>
          <w:left w:val="nil"/>
          <w:bottom w:val="nil"/>
          <w:right w:val="nil"/>
          <w:between w:val="nil"/>
        </w:pBdr>
        <w:spacing w:beforeLines="50" w:before="120" w:afterLines="50" w:after="120" w:line="480" w:lineRule="exact"/>
        <w:ind w:left="993" w:firstLine="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國際市場可行性（</w:t>
      </w:r>
      <w:r w:rsidRPr="00963393">
        <w:rPr>
          <w:rFonts w:ascii="Times New Roman" w:eastAsia="標楷體" w:hAnsi="Times New Roman" w:cs="Times New Roman"/>
          <w:color w:val="000000" w:themeColor="text1"/>
          <w:sz w:val="28"/>
          <w:szCs w:val="28"/>
        </w:rPr>
        <w:t>25%</w:t>
      </w:r>
      <w:r w:rsidRPr="00963393">
        <w:rPr>
          <w:rFonts w:ascii="Times New Roman" w:eastAsia="標楷體" w:hAnsi="Times New Roman" w:cs="Times New Roman"/>
          <w:color w:val="000000" w:themeColor="text1"/>
          <w:sz w:val="28"/>
          <w:szCs w:val="28"/>
        </w:rPr>
        <w:t>）</w:t>
      </w:r>
    </w:p>
    <w:p w14:paraId="7F09323B" w14:textId="0B27A6DF" w:rsidR="00BF2DA0" w:rsidRPr="00963393" w:rsidRDefault="00B66AB6" w:rsidP="00737C00">
      <w:pPr>
        <w:numPr>
          <w:ilvl w:val="1"/>
          <w:numId w:val="1"/>
        </w:numPr>
        <w:pBdr>
          <w:top w:val="nil"/>
          <w:left w:val="nil"/>
          <w:bottom w:val="nil"/>
          <w:right w:val="nil"/>
          <w:between w:val="nil"/>
        </w:pBdr>
        <w:spacing w:beforeLines="50" w:before="120" w:afterLines="50" w:after="120" w:line="480" w:lineRule="exact"/>
        <w:ind w:left="993" w:firstLine="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商業模式與成案潛力（</w:t>
      </w:r>
      <w:r w:rsidRPr="00963393">
        <w:rPr>
          <w:rFonts w:ascii="Times New Roman" w:eastAsia="標楷體" w:hAnsi="Times New Roman" w:cs="Times New Roman"/>
          <w:color w:val="000000" w:themeColor="text1"/>
          <w:sz w:val="28"/>
          <w:szCs w:val="28"/>
        </w:rPr>
        <w:t>20%</w:t>
      </w:r>
      <w:r w:rsidRPr="00963393">
        <w:rPr>
          <w:rFonts w:ascii="Times New Roman" w:eastAsia="標楷體" w:hAnsi="Times New Roman" w:cs="Times New Roman"/>
          <w:color w:val="000000" w:themeColor="text1"/>
          <w:sz w:val="28"/>
          <w:szCs w:val="28"/>
        </w:rPr>
        <w:t>）</w:t>
      </w:r>
    </w:p>
    <w:p w14:paraId="1ED8F6B3" w14:textId="6800F8E1" w:rsidR="00BF2DA0" w:rsidRPr="00963393" w:rsidRDefault="00B66AB6" w:rsidP="00737C00">
      <w:pPr>
        <w:numPr>
          <w:ilvl w:val="1"/>
          <w:numId w:val="1"/>
        </w:numPr>
        <w:pBdr>
          <w:top w:val="nil"/>
          <w:left w:val="nil"/>
          <w:bottom w:val="nil"/>
          <w:right w:val="nil"/>
          <w:between w:val="nil"/>
        </w:pBdr>
        <w:spacing w:beforeLines="50" w:before="120" w:afterLines="50" w:after="120" w:line="480" w:lineRule="exact"/>
        <w:ind w:left="993" w:firstLine="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團隊執行與治理能力（</w:t>
      </w:r>
      <w:r w:rsidRPr="00963393">
        <w:rPr>
          <w:rFonts w:ascii="Times New Roman" w:eastAsia="標楷體" w:hAnsi="Times New Roman" w:cs="Times New Roman"/>
          <w:color w:val="000000" w:themeColor="text1"/>
          <w:sz w:val="28"/>
          <w:szCs w:val="28"/>
        </w:rPr>
        <w:t>15%</w:t>
      </w:r>
      <w:r w:rsidRPr="00963393">
        <w:rPr>
          <w:rFonts w:ascii="Times New Roman" w:eastAsia="標楷體" w:hAnsi="Times New Roman" w:cs="Times New Roman"/>
          <w:color w:val="000000" w:themeColor="text1"/>
          <w:sz w:val="28"/>
          <w:szCs w:val="28"/>
        </w:rPr>
        <w:t>）</w:t>
      </w:r>
    </w:p>
    <w:p w14:paraId="047CEED9" w14:textId="69F266B7" w:rsidR="00BF2DA0" w:rsidRPr="00963393" w:rsidRDefault="00B66AB6" w:rsidP="00737C00">
      <w:pPr>
        <w:numPr>
          <w:ilvl w:val="1"/>
          <w:numId w:val="1"/>
        </w:numPr>
        <w:pBdr>
          <w:top w:val="nil"/>
          <w:left w:val="nil"/>
          <w:bottom w:val="nil"/>
          <w:right w:val="nil"/>
          <w:between w:val="nil"/>
        </w:pBdr>
        <w:spacing w:beforeLines="50" w:before="120" w:afterLines="50" w:after="120" w:line="480" w:lineRule="exact"/>
        <w:ind w:left="993" w:firstLine="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代表性與示範效益（</w:t>
      </w:r>
      <w:r w:rsidRPr="00963393">
        <w:rPr>
          <w:rFonts w:ascii="Times New Roman" w:eastAsia="標楷體" w:hAnsi="Times New Roman" w:cs="Times New Roman"/>
          <w:color w:val="000000" w:themeColor="text1"/>
          <w:sz w:val="28"/>
          <w:szCs w:val="28"/>
        </w:rPr>
        <w:t>15%</w:t>
      </w:r>
      <w:r w:rsidRPr="00963393">
        <w:rPr>
          <w:rFonts w:ascii="Times New Roman" w:eastAsia="標楷體" w:hAnsi="Times New Roman" w:cs="Times New Roman"/>
          <w:color w:val="000000" w:themeColor="text1"/>
          <w:sz w:val="28"/>
          <w:szCs w:val="28"/>
        </w:rPr>
        <w:t>）</w:t>
      </w:r>
    </w:p>
    <w:p w14:paraId="0B55C86A" w14:textId="77777777" w:rsidR="00737C00" w:rsidRPr="00963393" w:rsidRDefault="00737C00" w:rsidP="00515A1F">
      <w:pPr>
        <w:pStyle w:val="a0"/>
        <w:numPr>
          <w:ilvl w:val="1"/>
          <w:numId w:val="3"/>
        </w:numP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各申請案之評分採去頭去尾平均方式計算，以兼顧審查之公平性及代表性。</w:t>
      </w:r>
    </w:p>
    <w:p w14:paraId="47E3A8B0" w14:textId="2330C790" w:rsidR="00BF2DA0" w:rsidRPr="00963393" w:rsidRDefault="00737C00" w:rsidP="00515A1F">
      <w:pPr>
        <w:pStyle w:val="a0"/>
        <w:numPr>
          <w:ilvl w:val="1"/>
          <w:numId w:val="3"/>
        </w:numPr>
        <w:spacing w:beforeLines="50" w:before="120" w:afterLines="50" w:after="120" w:line="48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lastRenderedPageBreak/>
        <w:t>本案將依評選結果</w:t>
      </w:r>
      <w:r w:rsidR="00B66AB6" w:rsidRPr="00963393">
        <w:rPr>
          <w:rFonts w:ascii="Times New Roman" w:eastAsia="標楷體" w:hAnsi="Times New Roman" w:cs="Times New Roman"/>
          <w:color w:val="000000" w:themeColor="text1"/>
          <w:sz w:val="28"/>
          <w:szCs w:val="28"/>
        </w:rPr>
        <w:t>擇優輔導</w:t>
      </w:r>
      <w:r w:rsidR="008819D3" w:rsidRPr="00963393">
        <w:rPr>
          <w:rFonts w:ascii="Times New Roman" w:eastAsia="標楷體" w:hAnsi="Times New Roman" w:cs="Times New Roman"/>
          <w:color w:val="000000" w:themeColor="text1"/>
          <w:sz w:val="28"/>
          <w:szCs w:val="28"/>
        </w:rPr>
        <w:t>8</w:t>
      </w:r>
      <w:r w:rsidR="00B66AB6" w:rsidRPr="00963393">
        <w:rPr>
          <w:rFonts w:ascii="Times New Roman" w:eastAsia="標楷體" w:hAnsi="Times New Roman" w:cs="Times New Roman"/>
          <w:color w:val="000000" w:themeColor="text1"/>
          <w:sz w:val="28"/>
          <w:szCs w:val="28"/>
        </w:rPr>
        <w:t>家企業，經獲選之企業，將由海內外專家進行出國前企業國際鏈結問題檢視及協助，並確認目標市場、合作模式與</w:t>
      </w:r>
      <w:r w:rsidR="00B66AB6" w:rsidRPr="00963393">
        <w:rPr>
          <w:rFonts w:ascii="Times New Roman" w:eastAsia="標楷體" w:hAnsi="Times New Roman" w:cs="Times New Roman"/>
          <w:color w:val="000000" w:themeColor="text1"/>
          <w:sz w:val="28"/>
          <w:szCs w:val="28"/>
        </w:rPr>
        <w:t>POC</w:t>
      </w:r>
      <w:r w:rsidR="00B66AB6" w:rsidRPr="00963393">
        <w:rPr>
          <w:rFonts w:ascii="Times New Roman" w:eastAsia="標楷體" w:hAnsi="Times New Roman" w:cs="Times New Roman"/>
          <w:color w:val="000000" w:themeColor="text1"/>
          <w:sz w:val="28"/>
          <w:szCs w:val="28"/>
        </w:rPr>
        <w:t>方向。</w:t>
      </w:r>
    </w:p>
    <w:p w14:paraId="03CB4813" w14:textId="49CAC213" w:rsidR="00BF2DA0" w:rsidRPr="00963393" w:rsidRDefault="00B66AB6" w:rsidP="0064393A">
      <w:pPr>
        <w:numPr>
          <w:ilvl w:val="0"/>
          <w:numId w:val="3"/>
        </w:numPr>
        <w:pBdr>
          <w:top w:val="nil"/>
          <w:left w:val="nil"/>
          <w:bottom w:val="nil"/>
          <w:right w:val="nil"/>
          <w:between w:val="nil"/>
        </w:pBdr>
        <w:spacing w:beforeLines="50" w:before="120" w:afterLines="50" w:after="120" w:line="40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輔導與媒合內容</w:t>
      </w:r>
    </w:p>
    <w:p w14:paraId="2898B61A" w14:textId="178500D4" w:rsidR="00BF2DA0" w:rsidRPr="00963393" w:rsidRDefault="00B66AB6" w:rsidP="0064393A">
      <w:pPr>
        <w:numPr>
          <w:ilvl w:val="0"/>
          <w:numId w:val="2"/>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臺歐專業顧問諮詢（法規、產業、投資）</w:t>
      </w:r>
    </w:p>
    <w:p w14:paraId="058EDBF1" w14:textId="0F521964" w:rsidR="00BF2DA0" w:rsidRPr="00963393" w:rsidRDefault="00B66AB6" w:rsidP="0064393A">
      <w:pPr>
        <w:numPr>
          <w:ilvl w:val="0"/>
          <w:numId w:val="2"/>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歐洲半導體日專屬媒合</w:t>
      </w:r>
    </w:p>
    <w:p w14:paraId="54984D85" w14:textId="2B818969" w:rsidR="00BF2DA0" w:rsidRPr="00963393" w:rsidRDefault="00B66AB6" w:rsidP="0064393A">
      <w:pPr>
        <w:numPr>
          <w:ilvl w:val="0"/>
          <w:numId w:val="2"/>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海外實地考察與一對一洽談</w:t>
      </w:r>
    </w:p>
    <w:p w14:paraId="71E2BE28" w14:textId="6592DD69" w:rsidR="00BF2DA0" w:rsidRPr="00963393" w:rsidRDefault="00B66AB6" w:rsidP="0064393A">
      <w:pPr>
        <w:numPr>
          <w:ilvl w:val="0"/>
          <w:numId w:val="2"/>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協助推動</w:t>
      </w:r>
      <w:r w:rsidRPr="00963393">
        <w:rPr>
          <w:rFonts w:ascii="Times New Roman" w:eastAsia="標楷體" w:hAnsi="Times New Roman" w:cs="Times New Roman"/>
          <w:color w:val="000000" w:themeColor="text1"/>
          <w:sz w:val="28"/>
          <w:szCs w:val="28"/>
        </w:rPr>
        <w:t>POC</w:t>
      </w:r>
      <w:r w:rsidRPr="00963393">
        <w:rPr>
          <w:rFonts w:ascii="Times New Roman" w:eastAsia="標楷體" w:hAnsi="Times New Roman" w:cs="Times New Roman"/>
          <w:color w:val="000000" w:themeColor="text1"/>
          <w:sz w:val="28"/>
          <w:szCs w:val="28"/>
        </w:rPr>
        <w:t>或試點合作專案</w:t>
      </w:r>
    </w:p>
    <w:p w14:paraId="22A5F261" w14:textId="162EF2AC" w:rsidR="00BF2DA0" w:rsidRPr="00963393" w:rsidRDefault="00B66AB6" w:rsidP="0064393A">
      <w:pPr>
        <w:numPr>
          <w:ilvl w:val="0"/>
          <w:numId w:val="2"/>
        </w:numPr>
        <w:pBdr>
          <w:top w:val="nil"/>
          <w:left w:val="nil"/>
          <w:bottom w:val="nil"/>
          <w:right w:val="nil"/>
          <w:between w:val="nil"/>
        </w:pBdr>
        <w:spacing w:beforeLines="50" w:before="120" w:afterLines="50" w:after="120" w:line="400" w:lineRule="exact"/>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協助企業導入</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工具</w:t>
      </w:r>
    </w:p>
    <w:p w14:paraId="535031CD" w14:textId="2345C4BD" w:rsidR="00BF2DA0" w:rsidRPr="00963393" w:rsidRDefault="00B66AB6" w:rsidP="0064393A">
      <w:pPr>
        <w:numPr>
          <w:ilvl w:val="0"/>
          <w:numId w:val="3"/>
        </w:numPr>
        <w:pBdr>
          <w:top w:val="nil"/>
          <w:left w:val="nil"/>
          <w:bottom w:val="nil"/>
          <w:right w:val="nil"/>
          <w:between w:val="nil"/>
        </w:pBdr>
        <w:spacing w:beforeLines="50" w:before="120" w:afterLines="50" w:after="120" w:line="40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申請方式</w:t>
      </w:r>
    </w:p>
    <w:p w14:paraId="4018FD1B" w14:textId="3D37141A" w:rsidR="00CB22D7" w:rsidRPr="00963393" w:rsidRDefault="00CB22D7" w:rsidP="002C07B2">
      <w:pPr>
        <w:pStyle w:val="af0"/>
        <w:spacing w:beforeLines="50" w:before="120" w:afterLines="50" w:after="120" w:line="480" w:lineRule="exact"/>
        <w:ind w:leftChars="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請於申請截止日前，將申請資料以電子郵件寄送至指定信箱</w:t>
      </w:r>
      <w:r w:rsidRPr="00963393">
        <w:rPr>
          <w:rFonts w:ascii="Times New Roman" w:eastAsia="標楷體" w:hAnsi="Times New Roman" w:cs="Times New Roman"/>
          <w:color w:val="000000" w:themeColor="text1"/>
          <w:sz w:val="28"/>
          <w:szCs w:val="28"/>
        </w:rPr>
        <w:t>(</w:t>
      </w:r>
      <w:r w:rsidRPr="00963393">
        <w:rPr>
          <w:rFonts w:ascii="Segoe UI Emoji" w:eastAsia="標楷體" w:hAnsi="Segoe UI Emoji" w:cs="Segoe UI Emoji"/>
          <w:color w:val="000000" w:themeColor="text1"/>
          <w:sz w:val="28"/>
          <w:szCs w:val="28"/>
        </w:rPr>
        <w:t>📧</w:t>
      </w:r>
      <w:r w:rsidRPr="00963393">
        <w:rPr>
          <w:rFonts w:ascii="Times New Roman" w:eastAsia="標楷體" w:hAnsi="Times New Roman" w:cs="Times New Roman"/>
          <w:color w:val="000000" w:themeColor="text1"/>
          <w:sz w:val="28"/>
          <w:szCs w:val="28"/>
        </w:rPr>
        <w:t>teala888888@gmail.com)</w:t>
      </w:r>
      <w:r w:rsidRPr="00963393">
        <w:rPr>
          <w:rFonts w:ascii="Times New Roman" w:eastAsia="標楷體" w:hAnsi="Times New Roman" w:cs="Times New Roman"/>
          <w:color w:val="000000" w:themeColor="text1"/>
          <w:sz w:val="28"/>
          <w:szCs w:val="28"/>
        </w:rPr>
        <w:t>，郵件主旨請依規定格式，註明：「申請</w:t>
      </w:r>
      <w:r w:rsidRPr="00963393">
        <w:rPr>
          <w:rFonts w:ascii="Times New Roman" w:eastAsia="標楷體" w:hAnsi="Times New Roman" w:cs="Times New Roman"/>
          <w:color w:val="000000" w:themeColor="text1"/>
          <w:sz w:val="28"/>
          <w:szCs w:val="28"/>
        </w:rPr>
        <w:t>115</w:t>
      </w:r>
      <w:r w:rsidRPr="00963393">
        <w:rPr>
          <w:rFonts w:ascii="Times New Roman" w:eastAsia="標楷體" w:hAnsi="Times New Roman" w:cs="Times New Roman"/>
          <w:color w:val="000000" w:themeColor="text1"/>
          <w:sz w:val="28"/>
          <w:szCs w:val="28"/>
        </w:rPr>
        <w:t>年度中小微企業</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創新應用輔導計畫</w:t>
      </w:r>
      <w:r w:rsidRPr="00963393">
        <w:rPr>
          <w:rFonts w:ascii="Times New Roman" w:eastAsia="標楷體" w:hAnsi="Times New Roman" w:cs="Times New Roman"/>
          <w:color w:val="000000" w:themeColor="text1"/>
          <w:sz w:val="28"/>
          <w:szCs w:val="28"/>
        </w:rPr>
        <w:t>(</w:t>
      </w:r>
      <w:r w:rsidRPr="00963393">
        <w:rPr>
          <w:rFonts w:ascii="Times New Roman" w:eastAsia="標楷體" w:hAnsi="Times New Roman" w:cs="Times New Roman"/>
          <w:color w:val="000000" w:themeColor="text1"/>
          <w:sz w:val="28"/>
          <w:szCs w:val="28"/>
        </w:rPr>
        <w:t>國際鏈結輔導</w:t>
      </w:r>
      <w:r w:rsidRPr="00963393">
        <w:rPr>
          <w:rFonts w:ascii="Times New Roman" w:eastAsia="標楷體" w:hAnsi="Times New Roman" w:cs="Times New Roman"/>
          <w:color w:val="000000" w:themeColor="text1"/>
          <w:sz w:val="28"/>
          <w:szCs w:val="28"/>
        </w:rPr>
        <w:t>-</w:t>
      </w:r>
      <w:r w:rsidRPr="00963393">
        <w:rPr>
          <w:rFonts w:ascii="Times New Roman" w:eastAsia="標楷體" w:hAnsi="Times New Roman" w:cs="Times New Roman"/>
          <w:color w:val="000000" w:themeColor="text1"/>
          <w:sz w:val="28"/>
          <w:szCs w:val="28"/>
        </w:rPr>
        <w:t>歐洲</w:t>
      </w:r>
      <w:r w:rsidRPr="00963393">
        <w:rPr>
          <w:rFonts w:ascii="Times New Roman" w:eastAsia="標楷體" w:hAnsi="Times New Roman" w:cs="Times New Roman"/>
          <w:color w:val="000000" w:themeColor="text1"/>
          <w:sz w:val="28"/>
          <w:szCs w:val="28"/>
        </w:rPr>
        <w:t>)</w:t>
      </w:r>
      <w:r w:rsidRPr="00963393">
        <w:rPr>
          <w:rFonts w:ascii="Times New Roman" w:eastAsia="標楷體" w:hAnsi="Times New Roman" w:cs="Times New Roman"/>
          <w:color w:val="000000" w:themeColor="text1"/>
          <w:sz w:val="28"/>
          <w:szCs w:val="28"/>
        </w:rPr>
        <w:t>－</w:t>
      </w:r>
      <w:r w:rsidRPr="00963393">
        <w:rPr>
          <w:rFonts w:ascii="Times New Roman" w:eastAsia="標楷體" w:hAnsi="Times New Roman" w:cs="Times New Roman"/>
          <w:color w:val="000000" w:themeColor="text1"/>
          <w:sz w:val="28"/>
          <w:szCs w:val="28"/>
        </w:rPr>
        <w:t>[</w:t>
      </w:r>
      <w:r w:rsidRPr="00963393">
        <w:rPr>
          <w:rFonts w:ascii="Times New Roman" w:eastAsia="標楷體" w:hAnsi="Times New Roman" w:cs="Times New Roman"/>
          <w:color w:val="000000" w:themeColor="text1"/>
          <w:sz w:val="28"/>
          <w:szCs w:val="28"/>
        </w:rPr>
        <w:t>公司名稱</w:t>
      </w:r>
      <w:r w:rsidRPr="00963393">
        <w:rPr>
          <w:rFonts w:ascii="Times New Roman" w:eastAsia="標楷體" w:hAnsi="Times New Roman" w:cs="Times New Roman"/>
          <w:color w:val="000000" w:themeColor="text1"/>
          <w:sz w:val="28"/>
          <w:szCs w:val="28"/>
        </w:rPr>
        <w:t>]</w:t>
      </w:r>
      <w:r w:rsidRPr="00963393">
        <w:rPr>
          <w:rFonts w:ascii="Times New Roman" w:eastAsia="標楷體" w:hAnsi="Times New Roman" w:cs="Times New Roman"/>
          <w:color w:val="000000" w:themeColor="text1"/>
          <w:sz w:val="28"/>
          <w:szCs w:val="28"/>
        </w:rPr>
        <w:t>」逾期寄送、申請文件不齊全，或經通知補正仍未於期限內完成補件者，不予受理。</w:t>
      </w:r>
    </w:p>
    <w:p w14:paraId="1FDC88E8" w14:textId="19F4B3BA" w:rsidR="004873F8" w:rsidRPr="00963393" w:rsidRDefault="004873F8" w:rsidP="0064393A">
      <w:pPr>
        <w:numPr>
          <w:ilvl w:val="0"/>
          <w:numId w:val="3"/>
        </w:numPr>
        <w:pBdr>
          <w:top w:val="nil"/>
          <w:left w:val="nil"/>
          <w:bottom w:val="nil"/>
          <w:right w:val="nil"/>
          <w:between w:val="nil"/>
        </w:pBdr>
        <w:spacing w:beforeLines="50" w:before="120" w:afterLines="50" w:after="120" w:line="40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參團費用</w:t>
      </w:r>
    </w:p>
    <w:p w14:paraId="619E1990" w14:textId="5B1BE0C6" w:rsidR="0058765C" w:rsidRPr="00963393" w:rsidRDefault="0058765C" w:rsidP="0058765C">
      <w:pPr>
        <w:pBdr>
          <w:top w:val="nil"/>
          <w:left w:val="nil"/>
          <w:bottom w:val="nil"/>
          <w:right w:val="nil"/>
          <w:between w:val="nil"/>
        </w:pBdr>
        <w:spacing w:beforeLines="50" w:before="120" w:afterLines="50" w:after="120" w:line="400" w:lineRule="exact"/>
        <w:ind w:left="425" w:firstLineChars="200" w:firstLine="56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本計畫國際鏈結輔導</w:t>
      </w:r>
      <w:r w:rsidR="002C07B2" w:rsidRPr="00963393">
        <w:rPr>
          <w:rFonts w:ascii="Times New Roman" w:eastAsia="標楷體" w:hAnsi="Times New Roman" w:cs="Times New Roman"/>
          <w:color w:val="000000" w:themeColor="text1"/>
          <w:sz w:val="28"/>
          <w:szCs w:val="28"/>
          <w:lang w:val="en-US"/>
        </w:rPr>
        <w:t>-</w:t>
      </w:r>
      <w:r w:rsidRPr="00963393">
        <w:rPr>
          <w:rFonts w:ascii="Times New Roman" w:eastAsia="標楷體" w:hAnsi="Times New Roman" w:cs="Times New Roman"/>
          <w:color w:val="000000" w:themeColor="text1"/>
          <w:sz w:val="28"/>
          <w:szCs w:val="28"/>
        </w:rPr>
        <w:t>歐洲採自主參與方式辦理，參團業者須自行負擔出國相關費用，並自行安排機票、住宿及行程所需交通等事宜。</w:t>
      </w:r>
    </w:p>
    <w:p w14:paraId="1A3F8128" w14:textId="07892C6C" w:rsidR="0058765C" w:rsidRPr="00963393" w:rsidRDefault="0058765C" w:rsidP="00296293">
      <w:pPr>
        <w:pStyle w:val="af0"/>
        <w:numPr>
          <w:ilvl w:val="0"/>
          <w:numId w:val="14"/>
        </w:numPr>
        <w:pBdr>
          <w:top w:val="nil"/>
          <w:left w:val="nil"/>
          <w:bottom w:val="nil"/>
          <w:right w:val="nil"/>
          <w:between w:val="nil"/>
        </w:pBdr>
        <w:spacing w:beforeLines="50" w:before="120" w:afterLines="50" w:after="120" w:line="400" w:lineRule="exact"/>
        <w:ind w:leftChars="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業者自付費用</w:t>
      </w:r>
    </w:p>
    <w:p w14:paraId="71C92FF0" w14:textId="77777777" w:rsidR="0058765C" w:rsidRPr="00963393" w:rsidRDefault="0058765C" w:rsidP="001A6084">
      <w:pPr>
        <w:pStyle w:val="af0"/>
        <w:numPr>
          <w:ilvl w:val="0"/>
          <w:numId w:val="16"/>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來回機票（依各區域自行訂購）</w:t>
      </w:r>
    </w:p>
    <w:p w14:paraId="4E410C30" w14:textId="77777777" w:rsidR="0058765C" w:rsidRPr="00963393" w:rsidRDefault="0058765C" w:rsidP="001A6084">
      <w:pPr>
        <w:pStyle w:val="af0"/>
        <w:numPr>
          <w:ilvl w:val="0"/>
          <w:numId w:val="16"/>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當地住宿費用</w:t>
      </w:r>
    </w:p>
    <w:p w14:paraId="307D6CF9" w14:textId="77777777" w:rsidR="0058765C" w:rsidRPr="00963393" w:rsidRDefault="0058765C" w:rsidP="001A6084">
      <w:pPr>
        <w:pStyle w:val="af0"/>
        <w:numPr>
          <w:ilvl w:val="0"/>
          <w:numId w:val="16"/>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餐食費用</w:t>
      </w:r>
    </w:p>
    <w:p w14:paraId="56CA56A3" w14:textId="77777777" w:rsidR="0058765C" w:rsidRPr="00963393" w:rsidRDefault="0058765C" w:rsidP="001A6084">
      <w:pPr>
        <w:pStyle w:val="af0"/>
        <w:numPr>
          <w:ilvl w:val="0"/>
          <w:numId w:val="16"/>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當地交通費用</w:t>
      </w:r>
    </w:p>
    <w:p w14:paraId="2B6A7E50" w14:textId="77777777" w:rsidR="0058765C" w:rsidRPr="00963393" w:rsidRDefault="0058765C" w:rsidP="001A6084">
      <w:pPr>
        <w:pStyle w:val="af0"/>
        <w:numPr>
          <w:ilvl w:val="0"/>
          <w:numId w:val="16"/>
        </w:numPr>
        <w:pBdr>
          <w:top w:val="nil"/>
          <w:left w:val="nil"/>
          <w:bottom w:val="nil"/>
          <w:right w:val="nil"/>
          <w:between w:val="nil"/>
        </w:pBdr>
        <w:spacing w:beforeLines="50" w:before="120" w:afterLines="50" w:after="120" w:line="400" w:lineRule="exact"/>
        <w:ind w:leftChars="0" w:left="1134"/>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保險及其他個人相關支出</w:t>
      </w:r>
    </w:p>
    <w:p w14:paraId="576320B5" w14:textId="54BCD191" w:rsidR="0058765C" w:rsidRPr="00963393" w:rsidRDefault="0058765C" w:rsidP="001E1793">
      <w:pPr>
        <w:pBdr>
          <w:top w:val="nil"/>
          <w:left w:val="nil"/>
          <w:bottom w:val="nil"/>
          <w:right w:val="nil"/>
          <w:between w:val="nil"/>
        </w:pBdr>
        <w:spacing w:beforeLines="50" w:before="120" w:afterLines="50" w:after="120" w:line="400" w:lineRule="exact"/>
        <w:ind w:left="425" w:firstLineChars="200" w:firstLine="560"/>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lastRenderedPageBreak/>
        <w:t>上述費用將因目的地</w:t>
      </w:r>
      <w:r w:rsidR="002C07B2" w:rsidRPr="00963393">
        <w:rPr>
          <w:rFonts w:ascii="Times New Roman" w:eastAsia="標楷體" w:hAnsi="Times New Roman" w:cs="Times New Roman"/>
          <w:color w:val="000000" w:themeColor="text1"/>
          <w:sz w:val="28"/>
          <w:szCs w:val="28"/>
          <w:lang w:val="en-US"/>
        </w:rPr>
        <w:t>-</w:t>
      </w:r>
      <w:r w:rsidRPr="00963393">
        <w:rPr>
          <w:rFonts w:ascii="Times New Roman" w:eastAsia="標楷體" w:hAnsi="Times New Roman" w:cs="Times New Roman"/>
          <w:color w:val="000000" w:themeColor="text1"/>
          <w:sz w:val="28"/>
          <w:szCs w:val="28"/>
        </w:rPr>
        <w:t>歐洲、出發時間及個別安排不同而有所差異，實際支出由業者自行規劃與負擔。</w:t>
      </w:r>
    </w:p>
    <w:p w14:paraId="1207D9EC" w14:textId="75237FAB" w:rsidR="0058765C" w:rsidRPr="00963393" w:rsidRDefault="0058765C" w:rsidP="001E1793">
      <w:pPr>
        <w:pStyle w:val="af0"/>
        <w:numPr>
          <w:ilvl w:val="0"/>
          <w:numId w:val="14"/>
        </w:numPr>
        <w:pBdr>
          <w:top w:val="nil"/>
          <w:left w:val="nil"/>
          <w:bottom w:val="nil"/>
          <w:right w:val="nil"/>
          <w:between w:val="nil"/>
        </w:pBdr>
        <w:spacing w:beforeLines="50" w:before="120" w:afterLines="50" w:after="120" w:line="400" w:lineRule="exact"/>
        <w:ind w:leftChars="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主辦單位負擔項目</w:t>
      </w:r>
    </w:p>
    <w:p w14:paraId="2A399E7A" w14:textId="77777777" w:rsidR="0058765C" w:rsidRPr="00963393" w:rsidRDefault="0058765C" w:rsidP="001E1793">
      <w:pPr>
        <w:pStyle w:val="af0"/>
        <w:numPr>
          <w:ilvl w:val="0"/>
          <w:numId w:val="17"/>
        </w:numPr>
        <w:pBdr>
          <w:top w:val="nil"/>
          <w:left w:val="nil"/>
          <w:bottom w:val="nil"/>
          <w:right w:val="nil"/>
          <w:between w:val="nil"/>
        </w:pBdr>
        <w:spacing w:beforeLines="50" w:before="120" w:afterLines="50" w:after="120" w:line="400" w:lineRule="exact"/>
        <w:ind w:leftChars="0" w:left="1134"/>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商機媒合活動辦理費</w:t>
      </w:r>
    </w:p>
    <w:p w14:paraId="7F817892" w14:textId="77777777" w:rsidR="0058765C" w:rsidRPr="00963393" w:rsidRDefault="0058765C" w:rsidP="001E1793">
      <w:pPr>
        <w:pStyle w:val="af0"/>
        <w:numPr>
          <w:ilvl w:val="0"/>
          <w:numId w:val="17"/>
        </w:numPr>
        <w:pBdr>
          <w:top w:val="nil"/>
          <w:left w:val="nil"/>
          <w:bottom w:val="nil"/>
          <w:right w:val="nil"/>
          <w:between w:val="nil"/>
        </w:pBdr>
        <w:spacing w:beforeLines="50" w:before="120" w:afterLines="50" w:after="120" w:line="400" w:lineRule="exact"/>
        <w:ind w:leftChars="0" w:left="1134"/>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場地租金</w:t>
      </w:r>
    </w:p>
    <w:p w14:paraId="24FB7978" w14:textId="77777777" w:rsidR="0058765C" w:rsidRPr="00963393" w:rsidRDefault="0058765C" w:rsidP="001E1793">
      <w:pPr>
        <w:pStyle w:val="af0"/>
        <w:numPr>
          <w:ilvl w:val="0"/>
          <w:numId w:val="17"/>
        </w:numPr>
        <w:pBdr>
          <w:top w:val="nil"/>
          <w:left w:val="nil"/>
          <w:bottom w:val="nil"/>
          <w:right w:val="nil"/>
          <w:between w:val="nil"/>
        </w:pBdr>
        <w:spacing w:beforeLines="50" w:before="120" w:afterLines="50" w:after="120" w:line="400" w:lineRule="exact"/>
        <w:ind w:leftChars="0" w:left="1134"/>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廣宣及行政執行費用</w:t>
      </w:r>
    </w:p>
    <w:p w14:paraId="7530C038" w14:textId="5E6FB0F5" w:rsidR="004873F8" w:rsidRPr="00963393" w:rsidRDefault="0058765C" w:rsidP="001E1793">
      <w:pPr>
        <w:pStyle w:val="af0"/>
        <w:numPr>
          <w:ilvl w:val="0"/>
          <w:numId w:val="17"/>
        </w:numPr>
        <w:pBdr>
          <w:top w:val="nil"/>
          <w:left w:val="nil"/>
          <w:bottom w:val="nil"/>
          <w:right w:val="nil"/>
          <w:between w:val="nil"/>
        </w:pBdr>
        <w:spacing w:beforeLines="50" w:before="120" w:afterLines="50" w:after="120" w:line="400" w:lineRule="exact"/>
        <w:ind w:leftChars="0" w:left="1134"/>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隨團工作人員相關費用</w:t>
      </w:r>
      <w:r w:rsidR="0088653B" w:rsidRPr="00963393">
        <w:rPr>
          <w:rFonts w:ascii="Times New Roman" w:eastAsia="標楷體" w:hAnsi="Times New Roman" w:cs="Times New Roman"/>
          <w:color w:val="000000" w:themeColor="text1"/>
          <w:sz w:val="28"/>
          <w:szCs w:val="28"/>
        </w:rPr>
        <w:t>。</w:t>
      </w:r>
    </w:p>
    <w:p w14:paraId="7D7EDEA6" w14:textId="29B85689" w:rsidR="00BF2DA0" w:rsidRPr="00963393" w:rsidRDefault="00B66AB6" w:rsidP="0064393A">
      <w:pPr>
        <w:numPr>
          <w:ilvl w:val="0"/>
          <w:numId w:val="3"/>
        </w:numPr>
        <w:pBdr>
          <w:top w:val="nil"/>
          <w:left w:val="nil"/>
          <w:bottom w:val="nil"/>
          <w:right w:val="nil"/>
          <w:between w:val="nil"/>
        </w:pBdr>
        <w:spacing w:beforeLines="50" w:before="120" w:afterLines="50" w:after="120" w:line="40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聯絡窗口</w:t>
      </w:r>
    </w:p>
    <w:p w14:paraId="073076DA" w14:textId="29CEB599" w:rsidR="00BF2DA0" w:rsidRPr="00963393" w:rsidRDefault="00B66AB6" w:rsidP="0064393A">
      <w:pPr>
        <w:pBdr>
          <w:top w:val="nil"/>
          <w:left w:val="nil"/>
          <w:bottom w:val="nil"/>
          <w:right w:val="nil"/>
          <w:between w:val="nil"/>
        </w:pBdr>
        <w:spacing w:beforeLines="50" w:before="120" w:afterLines="50" w:after="120" w:line="400" w:lineRule="exact"/>
        <w:ind w:left="480"/>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計畫聯絡人：王詠涵</w:t>
      </w:r>
      <w:r w:rsidRPr="00963393">
        <w:rPr>
          <w:rFonts w:ascii="Times New Roman" w:eastAsia="標楷體" w:hAnsi="Times New Roman" w:cs="Times New Roman"/>
          <w:color w:val="000000" w:themeColor="text1"/>
          <w:sz w:val="28"/>
          <w:szCs w:val="28"/>
        </w:rPr>
        <w:t xml:space="preserve"> </w:t>
      </w:r>
      <w:r w:rsidRPr="00963393">
        <w:rPr>
          <w:rFonts w:ascii="Times New Roman" w:eastAsia="標楷體" w:hAnsi="Times New Roman" w:cs="Times New Roman"/>
          <w:color w:val="000000" w:themeColor="text1"/>
          <w:sz w:val="28"/>
          <w:szCs w:val="28"/>
        </w:rPr>
        <w:t>小姐</w:t>
      </w:r>
    </w:p>
    <w:p w14:paraId="694C3613" w14:textId="04ECF8AC" w:rsidR="00BF2DA0" w:rsidRPr="00963393" w:rsidRDefault="00B66AB6" w:rsidP="0064393A">
      <w:pPr>
        <w:pBdr>
          <w:top w:val="nil"/>
          <w:left w:val="nil"/>
          <w:bottom w:val="nil"/>
          <w:right w:val="nil"/>
          <w:between w:val="nil"/>
        </w:pBdr>
        <w:spacing w:beforeLines="50" w:before="120" w:afterLines="50" w:after="120" w:line="400" w:lineRule="exact"/>
        <w:ind w:left="480"/>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color w:val="000000" w:themeColor="text1"/>
          <w:sz w:val="28"/>
          <w:szCs w:val="28"/>
        </w:rPr>
        <w:t>洽詢信箱：</w:t>
      </w:r>
      <w:hyperlink r:id="rId9">
        <w:r w:rsidRPr="00963393">
          <w:rPr>
            <w:rFonts w:ascii="Times New Roman" w:eastAsia="標楷體" w:hAnsi="Times New Roman" w:cs="Times New Roman"/>
            <w:color w:val="000000" w:themeColor="text1"/>
            <w:sz w:val="28"/>
            <w:szCs w:val="28"/>
          </w:rPr>
          <w:t>teala888888@gmail.com</w:t>
        </w:r>
      </w:hyperlink>
    </w:p>
    <w:p w14:paraId="2BC36F8A" w14:textId="49C5AB85" w:rsidR="00BF2DA0" w:rsidRPr="00963393" w:rsidRDefault="00B66AB6" w:rsidP="0064393A">
      <w:pPr>
        <w:numPr>
          <w:ilvl w:val="0"/>
          <w:numId w:val="3"/>
        </w:numPr>
        <w:pBdr>
          <w:top w:val="nil"/>
          <w:left w:val="nil"/>
          <w:bottom w:val="nil"/>
          <w:right w:val="nil"/>
          <w:between w:val="nil"/>
        </w:pBdr>
        <w:spacing w:beforeLines="50" w:before="120" w:afterLines="50" w:after="120" w:line="40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注意事項</w:t>
      </w:r>
    </w:p>
    <w:p w14:paraId="6399391D" w14:textId="065519B1" w:rsidR="00BF2DA0" w:rsidRPr="00963393" w:rsidRDefault="00B66AB6" w:rsidP="0064393A">
      <w:pPr>
        <w:pBdr>
          <w:top w:val="nil"/>
          <w:left w:val="nil"/>
          <w:bottom w:val="nil"/>
          <w:right w:val="nil"/>
          <w:between w:val="nil"/>
        </w:pBdr>
        <w:spacing w:beforeLines="50" w:before="120" w:afterLines="50" w:after="120" w:line="480" w:lineRule="exact"/>
        <w:ind w:left="425"/>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sz w:val="28"/>
          <w:szCs w:val="28"/>
        </w:rPr>
        <w:t>本計畫為限額輔導性質，入選企業須配合相關輔導、媒合</w:t>
      </w:r>
      <w:r w:rsidR="001714FD" w:rsidRPr="00963393">
        <w:rPr>
          <w:rFonts w:ascii="Times New Roman" w:eastAsia="標楷體" w:hAnsi="Times New Roman" w:cs="Times New Roman"/>
          <w:color w:val="000000" w:themeColor="text1"/>
          <w:sz w:val="28"/>
          <w:szCs w:val="28"/>
        </w:rPr>
        <w:t>、交流</w:t>
      </w:r>
      <w:r w:rsidRPr="00963393">
        <w:rPr>
          <w:rFonts w:ascii="Times New Roman" w:eastAsia="標楷體" w:hAnsi="Times New Roman" w:cs="Times New Roman"/>
          <w:color w:val="000000" w:themeColor="text1"/>
          <w:sz w:val="28"/>
          <w:szCs w:val="28"/>
        </w:rPr>
        <w:t>與成果追蹤作業。</w:t>
      </w:r>
      <w:r w:rsidRPr="00963393">
        <w:rPr>
          <w:rFonts w:ascii="Times New Roman" w:eastAsia="標楷體" w:hAnsi="Times New Roman" w:cs="Times New Roman"/>
          <w:color w:val="000000" w:themeColor="text1"/>
        </w:rPr>
        <w:br w:type="page"/>
      </w:r>
    </w:p>
    <w:p w14:paraId="312F2112" w14:textId="3F8E21E1" w:rsidR="00BF2DA0" w:rsidRPr="00963393" w:rsidRDefault="00B66AB6" w:rsidP="00145DE9">
      <w:pPr>
        <w:spacing w:beforeLines="50" w:before="120" w:afterLines="50" w:after="120" w:line="480" w:lineRule="exact"/>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lastRenderedPageBreak/>
        <w:t>附件</w:t>
      </w:r>
      <w:r w:rsidR="006D67D6">
        <w:rPr>
          <w:rFonts w:ascii="Times New Roman" w:eastAsia="標楷體" w:hAnsi="Times New Roman" w:cs="Times New Roman" w:hint="eastAsia"/>
          <w:b/>
          <w:bCs/>
          <w:color w:val="000000" w:themeColor="text1"/>
          <w:sz w:val="28"/>
          <w:szCs w:val="28"/>
        </w:rPr>
        <w:t>1</w:t>
      </w:r>
      <w:r w:rsidRPr="00963393">
        <w:rPr>
          <w:rFonts w:ascii="Times New Roman" w:eastAsia="標楷體" w:hAnsi="Times New Roman" w:cs="Times New Roman"/>
          <w:b/>
          <w:bCs/>
          <w:color w:val="000000" w:themeColor="text1"/>
          <w:sz w:val="28"/>
          <w:szCs w:val="28"/>
        </w:rPr>
        <w:t xml:space="preserve"> </w:t>
      </w:r>
      <w:r w:rsidRPr="00963393">
        <w:rPr>
          <w:rFonts w:ascii="Times New Roman" w:eastAsia="標楷體" w:hAnsi="Times New Roman" w:cs="Times New Roman"/>
          <w:b/>
          <w:bCs/>
          <w:color w:val="000000" w:themeColor="text1"/>
          <w:sz w:val="28"/>
          <w:szCs w:val="28"/>
        </w:rPr>
        <w:t>報名表</w:t>
      </w:r>
    </w:p>
    <w:p w14:paraId="781471B3" w14:textId="45446854" w:rsidR="00BF2DA0" w:rsidRPr="00963393" w:rsidRDefault="00B66AB6" w:rsidP="00145DE9">
      <w:pPr>
        <w:pStyle w:val="1"/>
        <w:spacing w:beforeLines="50" w:before="120" w:afterLines="50" w:after="120" w:line="480" w:lineRule="exact"/>
        <w:jc w:val="center"/>
        <w:rPr>
          <w:rFonts w:ascii="Times New Roman" w:eastAsia="標楷體" w:hAnsi="Times New Roman" w:cs="Times New Roman"/>
          <w:b/>
          <w:bCs/>
          <w:color w:val="000000" w:themeColor="text1"/>
          <w:sz w:val="28"/>
          <w:szCs w:val="28"/>
        </w:rPr>
      </w:pPr>
      <w:r w:rsidRPr="00963393">
        <w:rPr>
          <w:rFonts w:ascii="Times New Roman" w:eastAsia="標楷體" w:hAnsi="Times New Roman" w:cs="Times New Roman"/>
          <w:b/>
          <w:bCs/>
          <w:color w:val="000000" w:themeColor="text1"/>
          <w:sz w:val="28"/>
          <w:szCs w:val="28"/>
        </w:rPr>
        <w:t>115</w:t>
      </w:r>
      <w:r w:rsidRPr="00963393">
        <w:rPr>
          <w:rFonts w:ascii="Times New Roman" w:eastAsia="標楷體" w:hAnsi="Times New Roman" w:cs="Times New Roman"/>
          <w:b/>
          <w:bCs/>
          <w:color w:val="000000" w:themeColor="text1"/>
          <w:sz w:val="28"/>
          <w:szCs w:val="28"/>
        </w:rPr>
        <w:t>年度中小微企業</w:t>
      </w:r>
      <w:r w:rsidRPr="00963393">
        <w:rPr>
          <w:rFonts w:ascii="Times New Roman" w:eastAsia="標楷體" w:hAnsi="Times New Roman" w:cs="Times New Roman"/>
          <w:b/>
          <w:bCs/>
          <w:color w:val="000000" w:themeColor="text1"/>
          <w:sz w:val="28"/>
          <w:szCs w:val="28"/>
        </w:rPr>
        <w:t>AI</w:t>
      </w:r>
      <w:r w:rsidRPr="00963393">
        <w:rPr>
          <w:rFonts w:ascii="Times New Roman" w:eastAsia="標楷體" w:hAnsi="Times New Roman" w:cs="Times New Roman"/>
          <w:b/>
          <w:bCs/>
          <w:color w:val="000000" w:themeColor="text1"/>
          <w:sz w:val="28"/>
          <w:szCs w:val="28"/>
        </w:rPr>
        <w:t>創新應用輔導計畫</w:t>
      </w:r>
      <w:r w:rsidRPr="00963393">
        <w:rPr>
          <w:rFonts w:ascii="Times New Roman" w:eastAsia="標楷體" w:hAnsi="Times New Roman" w:cs="Times New Roman"/>
          <w:b/>
          <w:bCs/>
          <w:color w:val="000000" w:themeColor="text1"/>
          <w:sz w:val="28"/>
          <w:szCs w:val="28"/>
        </w:rPr>
        <w:t xml:space="preserve"> </w:t>
      </w:r>
      <w:r w:rsidRPr="00963393">
        <w:rPr>
          <w:rFonts w:ascii="Times New Roman" w:eastAsia="標楷體" w:hAnsi="Times New Roman" w:cs="Times New Roman"/>
          <w:b/>
          <w:bCs/>
          <w:color w:val="000000" w:themeColor="text1"/>
          <w:sz w:val="28"/>
          <w:szCs w:val="28"/>
        </w:rPr>
        <w:t>報名表</w:t>
      </w:r>
    </w:p>
    <w:p w14:paraId="435AC8C7" w14:textId="104B4591"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一、公司基本資料</w:t>
      </w:r>
    </w:p>
    <w:tbl>
      <w:tblPr>
        <w:tblStyle w:val="af9"/>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6975"/>
      </w:tblGrid>
      <w:tr w:rsidR="00963393" w:rsidRPr="00963393" w14:paraId="0F017912" w14:textId="77777777">
        <w:tc>
          <w:tcPr>
            <w:tcW w:w="1665" w:type="dxa"/>
            <w:shd w:val="clear" w:color="auto" w:fill="F2F2F2"/>
            <w:vAlign w:val="center"/>
          </w:tcPr>
          <w:p w14:paraId="0CD551BD" w14:textId="16FAAD1F"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公司名稱</w:t>
            </w:r>
          </w:p>
        </w:tc>
        <w:tc>
          <w:tcPr>
            <w:tcW w:w="6975" w:type="dxa"/>
          </w:tcPr>
          <w:p w14:paraId="6EAD7229"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1B3DDD5E" w14:textId="77777777">
        <w:tc>
          <w:tcPr>
            <w:tcW w:w="1665" w:type="dxa"/>
            <w:shd w:val="clear" w:color="auto" w:fill="F2F2F2"/>
            <w:vAlign w:val="center"/>
          </w:tcPr>
          <w:p w14:paraId="468E69DA" w14:textId="446186AE"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統一編號</w:t>
            </w:r>
          </w:p>
        </w:tc>
        <w:tc>
          <w:tcPr>
            <w:tcW w:w="6975" w:type="dxa"/>
          </w:tcPr>
          <w:p w14:paraId="607FA084"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19CCE730" w14:textId="77777777">
        <w:tc>
          <w:tcPr>
            <w:tcW w:w="1665" w:type="dxa"/>
            <w:shd w:val="clear" w:color="auto" w:fill="F2F2F2"/>
            <w:vAlign w:val="center"/>
          </w:tcPr>
          <w:p w14:paraId="2F622AD4" w14:textId="285A258D"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公司地址</w:t>
            </w:r>
          </w:p>
        </w:tc>
        <w:tc>
          <w:tcPr>
            <w:tcW w:w="6975" w:type="dxa"/>
          </w:tcPr>
          <w:p w14:paraId="6411CC06"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629B1DE9" w14:textId="77777777">
        <w:tc>
          <w:tcPr>
            <w:tcW w:w="1665" w:type="dxa"/>
            <w:shd w:val="clear" w:color="auto" w:fill="F2F2F2"/>
            <w:vAlign w:val="center"/>
          </w:tcPr>
          <w:p w14:paraId="64CDCA37" w14:textId="45BACEAD"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聯絡人姓名</w:t>
            </w:r>
          </w:p>
        </w:tc>
        <w:tc>
          <w:tcPr>
            <w:tcW w:w="6975" w:type="dxa"/>
          </w:tcPr>
          <w:p w14:paraId="45D39F82"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11456BD3" w14:textId="77777777">
        <w:tc>
          <w:tcPr>
            <w:tcW w:w="1665" w:type="dxa"/>
            <w:shd w:val="clear" w:color="auto" w:fill="F2F2F2"/>
            <w:vAlign w:val="center"/>
          </w:tcPr>
          <w:p w14:paraId="73D74BC2" w14:textId="7E91D573"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職稱</w:t>
            </w:r>
          </w:p>
        </w:tc>
        <w:tc>
          <w:tcPr>
            <w:tcW w:w="6975" w:type="dxa"/>
          </w:tcPr>
          <w:p w14:paraId="258242B2"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60FA0E28" w14:textId="77777777">
        <w:tc>
          <w:tcPr>
            <w:tcW w:w="1665" w:type="dxa"/>
            <w:shd w:val="clear" w:color="auto" w:fill="F2F2F2"/>
            <w:vAlign w:val="center"/>
          </w:tcPr>
          <w:p w14:paraId="2F464A3B" w14:textId="61EBE4A7"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聯絡電話</w:t>
            </w:r>
          </w:p>
        </w:tc>
        <w:tc>
          <w:tcPr>
            <w:tcW w:w="6975" w:type="dxa"/>
          </w:tcPr>
          <w:p w14:paraId="369A8556"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30AB3A5D" w14:textId="77777777">
        <w:tc>
          <w:tcPr>
            <w:tcW w:w="1665" w:type="dxa"/>
            <w:shd w:val="clear" w:color="auto" w:fill="F2F2F2"/>
            <w:vAlign w:val="center"/>
          </w:tcPr>
          <w:p w14:paraId="73FDED2B" w14:textId="118D9E04"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電子郵件</w:t>
            </w:r>
          </w:p>
        </w:tc>
        <w:tc>
          <w:tcPr>
            <w:tcW w:w="6975" w:type="dxa"/>
          </w:tcPr>
          <w:p w14:paraId="6F808640"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4C8C42BF" w14:textId="77777777">
        <w:tc>
          <w:tcPr>
            <w:tcW w:w="1665" w:type="dxa"/>
            <w:shd w:val="clear" w:color="auto" w:fill="F2F2F2"/>
            <w:vAlign w:val="center"/>
          </w:tcPr>
          <w:p w14:paraId="33EAD807" w14:textId="3489B8CB"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公司成立年份</w:t>
            </w:r>
          </w:p>
        </w:tc>
        <w:tc>
          <w:tcPr>
            <w:tcW w:w="6975" w:type="dxa"/>
          </w:tcPr>
          <w:p w14:paraId="536E6101"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bl>
    <w:p w14:paraId="3BE97BFE" w14:textId="073D6E61"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二、財務與營運資料</w:t>
      </w:r>
    </w:p>
    <w:tbl>
      <w:tblPr>
        <w:tblStyle w:val="af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7"/>
        <w:gridCol w:w="1523"/>
        <w:gridCol w:w="2160"/>
        <w:gridCol w:w="2160"/>
      </w:tblGrid>
      <w:tr w:rsidR="00963393" w:rsidRPr="00963393" w14:paraId="6742CDC0" w14:textId="77777777">
        <w:tc>
          <w:tcPr>
            <w:tcW w:w="2797" w:type="dxa"/>
            <w:shd w:val="clear" w:color="auto" w:fill="F2F2F2"/>
          </w:tcPr>
          <w:p w14:paraId="07469A9D" w14:textId="51CB25D0" w:rsidR="00BF2DA0" w:rsidRPr="00963393"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項</w:t>
            </w:r>
            <w:r w:rsidRPr="00963393">
              <w:rPr>
                <w:rFonts w:ascii="Times New Roman" w:eastAsia="標楷體" w:hAnsi="Times New Roman" w:cs="Times New Roman"/>
                <w:color w:val="000000" w:themeColor="text1"/>
              </w:rPr>
              <w:t xml:space="preserve"> </w:t>
            </w:r>
            <w:r w:rsidRPr="00963393">
              <w:rPr>
                <w:rFonts w:ascii="Times New Roman" w:eastAsia="標楷體" w:hAnsi="Times New Roman" w:cs="Times New Roman"/>
                <w:color w:val="000000" w:themeColor="text1"/>
              </w:rPr>
              <w:t>目</w:t>
            </w:r>
          </w:p>
        </w:tc>
        <w:tc>
          <w:tcPr>
            <w:tcW w:w="1523" w:type="dxa"/>
            <w:shd w:val="clear" w:color="auto" w:fill="F2F2F2"/>
            <w:vAlign w:val="center"/>
          </w:tcPr>
          <w:p w14:paraId="3AA63C9F" w14:textId="4800E8C3" w:rsidR="00BF2DA0" w:rsidRPr="00963393"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112</w:t>
            </w:r>
            <w:r w:rsidRPr="00963393">
              <w:rPr>
                <w:rFonts w:ascii="Times New Roman" w:eastAsia="標楷體" w:hAnsi="Times New Roman" w:cs="Times New Roman"/>
                <w:color w:val="000000" w:themeColor="text1"/>
              </w:rPr>
              <w:t>年度</w:t>
            </w:r>
          </w:p>
        </w:tc>
        <w:tc>
          <w:tcPr>
            <w:tcW w:w="2160" w:type="dxa"/>
            <w:shd w:val="clear" w:color="auto" w:fill="F2F2F2"/>
            <w:vAlign w:val="center"/>
          </w:tcPr>
          <w:p w14:paraId="16707376" w14:textId="6C422F9D" w:rsidR="00BF2DA0" w:rsidRPr="00963393"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113</w:t>
            </w:r>
            <w:r w:rsidRPr="00963393">
              <w:rPr>
                <w:rFonts w:ascii="Times New Roman" w:eastAsia="標楷體" w:hAnsi="Times New Roman" w:cs="Times New Roman"/>
                <w:color w:val="000000" w:themeColor="text1"/>
              </w:rPr>
              <w:t>年度</w:t>
            </w:r>
          </w:p>
        </w:tc>
        <w:tc>
          <w:tcPr>
            <w:tcW w:w="2160" w:type="dxa"/>
            <w:shd w:val="clear" w:color="auto" w:fill="F2F2F2"/>
            <w:vAlign w:val="center"/>
          </w:tcPr>
          <w:p w14:paraId="730A2538" w14:textId="509CFFC9" w:rsidR="00BF2DA0" w:rsidRPr="00963393" w:rsidRDefault="00B66AB6" w:rsidP="00145DE9">
            <w:pPr>
              <w:spacing w:beforeLines="50" w:before="120" w:afterLines="50" w:after="120" w:line="480" w:lineRule="exact"/>
              <w:jc w:val="center"/>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114</w:t>
            </w:r>
            <w:r w:rsidRPr="00963393">
              <w:rPr>
                <w:rFonts w:ascii="Times New Roman" w:eastAsia="標楷體" w:hAnsi="Times New Roman" w:cs="Times New Roman"/>
                <w:color w:val="000000" w:themeColor="text1"/>
              </w:rPr>
              <w:t>年度</w:t>
            </w:r>
          </w:p>
        </w:tc>
      </w:tr>
      <w:tr w:rsidR="00963393" w:rsidRPr="00963393" w14:paraId="594C20B6" w14:textId="77777777">
        <w:tc>
          <w:tcPr>
            <w:tcW w:w="2797" w:type="dxa"/>
          </w:tcPr>
          <w:p w14:paraId="08DC3B0F" w14:textId="41F90E4C"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營業額（新臺幣元）</w:t>
            </w:r>
          </w:p>
        </w:tc>
        <w:tc>
          <w:tcPr>
            <w:tcW w:w="1523" w:type="dxa"/>
          </w:tcPr>
          <w:p w14:paraId="03D26F0B" w14:textId="77777777" w:rsidR="00BF2DA0" w:rsidRPr="00963393" w:rsidRDefault="00BF2DA0" w:rsidP="00145DE9">
            <w:pPr>
              <w:spacing w:beforeLines="50" w:before="120" w:afterLines="50" w:after="120" w:line="480" w:lineRule="exact"/>
              <w:rPr>
                <w:rFonts w:ascii="Times New Roman" w:eastAsia="標楷體" w:hAnsi="Times New Roman" w:cs="Times New Roman"/>
                <w:color w:val="000000" w:themeColor="text1"/>
              </w:rPr>
            </w:pPr>
          </w:p>
        </w:tc>
        <w:tc>
          <w:tcPr>
            <w:tcW w:w="2160" w:type="dxa"/>
          </w:tcPr>
          <w:p w14:paraId="3AFA9C23" w14:textId="77777777" w:rsidR="00BF2DA0" w:rsidRPr="00963393" w:rsidRDefault="00BF2DA0" w:rsidP="00145DE9">
            <w:pPr>
              <w:spacing w:beforeLines="50" w:before="120" w:afterLines="50" w:after="120" w:line="480" w:lineRule="exact"/>
              <w:rPr>
                <w:rFonts w:ascii="Times New Roman" w:eastAsia="標楷體" w:hAnsi="Times New Roman" w:cs="Times New Roman"/>
                <w:color w:val="000000" w:themeColor="text1"/>
              </w:rPr>
            </w:pPr>
          </w:p>
        </w:tc>
        <w:tc>
          <w:tcPr>
            <w:tcW w:w="2160" w:type="dxa"/>
          </w:tcPr>
          <w:p w14:paraId="3B44CBD3" w14:textId="77777777" w:rsidR="00BF2DA0" w:rsidRPr="00963393" w:rsidRDefault="00BF2DA0" w:rsidP="00145DE9">
            <w:pPr>
              <w:spacing w:beforeLines="50" w:before="120" w:afterLines="50" w:after="120" w:line="480" w:lineRule="exact"/>
              <w:rPr>
                <w:rFonts w:ascii="Times New Roman" w:eastAsia="標楷體" w:hAnsi="Times New Roman" w:cs="Times New Roman"/>
                <w:color w:val="000000" w:themeColor="text1"/>
              </w:rPr>
            </w:pPr>
          </w:p>
        </w:tc>
      </w:tr>
      <w:tr w:rsidR="00963393" w:rsidRPr="00963393" w14:paraId="3DE06918" w14:textId="77777777">
        <w:tc>
          <w:tcPr>
            <w:tcW w:w="2797" w:type="dxa"/>
          </w:tcPr>
          <w:p w14:paraId="588FD5C2" w14:textId="728DC42A"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稅後淨利（新臺幣元）</w:t>
            </w:r>
          </w:p>
        </w:tc>
        <w:tc>
          <w:tcPr>
            <w:tcW w:w="1523" w:type="dxa"/>
          </w:tcPr>
          <w:p w14:paraId="2108660B"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c>
          <w:tcPr>
            <w:tcW w:w="2160" w:type="dxa"/>
          </w:tcPr>
          <w:p w14:paraId="5A3F836B"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c>
          <w:tcPr>
            <w:tcW w:w="2160" w:type="dxa"/>
          </w:tcPr>
          <w:p w14:paraId="51A18E64"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r w:rsidR="00963393" w:rsidRPr="00963393" w14:paraId="4D6BD585" w14:textId="77777777">
        <w:tc>
          <w:tcPr>
            <w:tcW w:w="2797" w:type="dxa"/>
          </w:tcPr>
          <w:p w14:paraId="652CA498" w14:textId="1CF683BB" w:rsidR="00BF2DA0" w:rsidRPr="00963393" w:rsidRDefault="00B66AB6" w:rsidP="00145DE9">
            <w:pPr>
              <w:spacing w:beforeLines="50" w:before="120" w:afterLines="50" w:after="120" w:line="480" w:lineRule="exact"/>
              <w:jc w:val="both"/>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員工人數</w:t>
            </w:r>
          </w:p>
        </w:tc>
        <w:tc>
          <w:tcPr>
            <w:tcW w:w="1523" w:type="dxa"/>
          </w:tcPr>
          <w:p w14:paraId="7CB3441D"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c>
          <w:tcPr>
            <w:tcW w:w="2160" w:type="dxa"/>
          </w:tcPr>
          <w:p w14:paraId="04491821"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c>
          <w:tcPr>
            <w:tcW w:w="2160" w:type="dxa"/>
          </w:tcPr>
          <w:p w14:paraId="032F6CC1" w14:textId="77777777" w:rsidR="00BF2DA0" w:rsidRPr="00963393" w:rsidRDefault="00B66AB6" w:rsidP="00145DE9">
            <w:pP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rPr>
              <w:t xml:space="preserve"> </w:t>
            </w:r>
          </w:p>
        </w:tc>
      </w:tr>
    </w:tbl>
    <w:p w14:paraId="3CEB2C01" w14:textId="7ECB832C"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lastRenderedPageBreak/>
        <w:t>三、產品技術成熟度與服務簡介</w:t>
      </w:r>
    </w:p>
    <w:p w14:paraId="2504074B" w14:textId="490FD1CB" w:rsidR="00BF2DA0" w:rsidRPr="00963393" w:rsidRDefault="00B66AB6" w:rsidP="00145DE9">
      <w:pPr>
        <w:spacing w:beforeLines="50" w:before="120" w:afterLines="50" w:after="120" w:line="480" w:lineRule="exact"/>
        <w:ind w:left="617"/>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請簡要說明公司核心產品技術成熟度／服務及其市場應用／是否已量產具營業額，並提供產品原型照片、</w:t>
      </w:r>
      <w:r w:rsidRPr="00963393">
        <w:rPr>
          <w:rFonts w:ascii="Times New Roman" w:eastAsia="標楷體" w:hAnsi="Times New Roman" w:cs="Times New Roman"/>
          <w:color w:val="000000" w:themeColor="text1"/>
          <w:sz w:val="28"/>
          <w:szCs w:val="28"/>
        </w:rPr>
        <w:t>POC</w:t>
      </w:r>
      <w:r w:rsidRPr="00963393">
        <w:rPr>
          <w:rFonts w:ascii="Times New Roman" w:eastAsia="標楷體" w:hAnsi="Times New Roman" w:cs="Times New Roman"/>
          <w:color w:val="000000" w:themeColor="text1"/>
          <w:sz w:val="28"/>
          <w:szCs w:val="28"/>
        </w:rPr>
        <w:t>或測試報告：</w:t>
      </w:r>
    </w:p>
    <w:p w14:paraId="2698956D" w14:textId="77777777" w:rsidR="00BF2DA0" w:rsidRPr="00963393"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46A92D85" w14:textId="77777777" w:rsidR="00BF2DA0" w:rsidRPr="00963393"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634426A0" w14:textId="7972D23C"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四、創新與研發成果</w:t>
      </w:r>
    </w:p>
    <w:p w14:paraId="488AA3C3" w14:textId="1A878331" w:rsidR="00BF2DA0" w:rsidRPr="00963393" w:rsidRDefault="00B66AB6" w:rsidP="00145DE9">
      <w:pPr>
        <w:spacing w:beforeLines="50" w:before="120" w:afterLines="50" w:after="120" w:line="480" w:lineRule="exact"/>
        <w:ind w:left="617"/>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sz w:val="28"/>
          <w:szCs w:val="28"/>
        </w:rPr>
        <w:t>請列舉近三年之主要創新項目、研發成果或技術應用案例：</w:t>
      </w:r>
      <w:r w:rsidRPr="00963393">
        <w:rPr>
          <w:rFonts w:ascii="Times New Roman" w:eastAsia="標楷體" w:hAnsi="Times New Roman" w:cs="Times New Roman"/>
          <w:color w:val="000000" w:themeColor="text1"/>
          <w:sz w:val="28"/>
          <w:szCs w:val="28"/>
        </w:rPr>
        <w:br/>
      </w:r>
      <w:r w:rsidRPr="00963393">
        <w:rPr>
          <w:rFonts w:ascii="Times New Roman" w:eastAsia="標楷體" w:hAnsi="Times New Roman" w:cs="Times New Roman"/>
          <w:color w:val="000000" w:themeColor="text1"/>
        </w:rPr>
        <w:br/>
      </w:r>
    </w:p>
    <w:p w14:paraId="09B94F4D" w14:textId="3624DC9E"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五、國際市場布局構想</w:t>
      </w:r>
    </w:p>
    <w:p w14:paraId="2524002F" w14:textId="0623F738" w:rsidR="00BF2DA0" w:rsidRPr="00963393" w:rsidRDefault="00B66AB6" w:rsidP="00145DE9">
      <w:pPr>
        <w:spacing w:beforeLines="50" w:before="120" w:afterLines="50" w:after="120" w:line="480" w:lineRule="exact"/>
        <w:ind w:left="617"/>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請描述公司目前或預計拓展之國際市場、策略與合作模式：</w:t>
      </w:r>
    </w:p>
    <w:p w14:paraId="7127E24A" w14:textId="77777777" w:rsidR="00BF2DA0" w:rsidRPr="00963393"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22211B35" w14:textId="60816F1C"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六、其他補充說明</w:t>
      </w:r>
    </w:p>
    <w:p w14:paraId="6B1D9080" w14:textId="6DF37512" w:rsidR="00BF2DA0" w:rsidRPr="00963393" w:rsidRDefault="00B66AB6" w:rsidP="00145DE9">
      <w:pPr>
        <w:spacing w:beforeLines="50" w:before="120" w:afterLines="50" w:after="120" w:line="480" w:lineRule="exact"/>
        <w:ind w:left="617"/>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可補充企業之代表性、產業定位、獲獎紀錄、國際合作經驗等：</w:t>
      </w:r>
    </w:p>
    <w:p w14:paraId="683D6CF1" w14:textId="77777777" w:rsidR="00BF2DA0" w:rsidRPr="00963393" w:rsidRDefault="00BF2DA0" w:rsidP="00145DE9">
      <w:pPr>
        <w:spacing w:beforeLines="50" w:before="120" w:afterLines="50" w:after="120" w:line="480" w:lineRule="exact"/>
        <w:ind w:left="617"/>
        <w:rPr>
          <w:rFonts w:ascii="Times New Roman" w:eastAsia="標楷體" w:hAnsi="Times New Roman" w:cs="Times New Roman"/>
          <w:color w:val="000000" w:themeColor="text1"/>
        </w:rPr>
      </w:pPr>
    </w:p>
    <w:p w14:paraId="17894FDE" w14:textId="6DCF3774" w:rsidR="00BF2DA0" w:rsidRPr="00963393" w:rsidRDefault="00B66AB6" w:rsidP="00145DE9">
      <w:pPr>
        <w:pStyle w:val="2"/>
        <w:spacing w:beforeLines="50" w:before="120" w:afterLines="50" w:after="120" w:line="480" w:lineRule="exact"/>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七、聲明與簽署</w:t>
      </w:r>
    </w:p>
    <w:p w14:paraId="09C9A3DC" w14:textId="1734B9EA" w:rsidR="00BF2DA0" w:rsidRPr="00963393" w:rsidRDefault="00B66AB6" w:rsidP="00145DE9">
      <w:pPr>
        <w:spacing w:beforeLines="50" w:before="120" w:afterLines="50" w:after="120" w:line="480" w:lineRule="exact"/>
        <w:ind w:left="617"/>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本公司茲報名參與「</w:t>
      </w:r>
      <w:r w:rsidRPr="00963393">
        <w:rPr>
          <w:rFonts w:ascii="Times New Roman" w:eastAsia="標楷體" w:hAnsi="Times New Roman" w:cs="Times New Roman"/>
          <w:color w:val="000000" w:themeColor="text1"/>
          <w:sz w:val="28"/>
          <w:szCs w:val="28"/>
        </w:rPr>
        <w:t>115</w:t>
      </w:r>
      <w:r w:rsidRPr="00963393">
        <w:rPr>
          <w:rFonts w:ascii="Times New Roman" w:eastAsia="標楷體" w:hAnsi="Times New Roman" w:cs="Times New Roman"/>
          <w:color w:val="000000" w:themeColor="text1"/>
          <w:sz w:val="28"/>
          <w:szCs w:val="28"/>
        </w:rPr>
        <w:t>年度中小微企業</w:t>
      </w:r>
      <w:r w:rsidRPr="00963393">
        <w:rPr>
          <w:rFonts w:ascii="Times New Roman" w:eastAsia="標楷體" w:hAnsi="Times New Roman" w:cs="Times New Roman"/>
          <w:color w:val="000000" w:themeColor="text1"/>
          <w:sz w:val="28"/>
          <w:szCs w:val="28"/>
        </w:rPr>
        <w:t>AI</w:t>
      </w:r>
      <w:r w:rsidRPr="00963393">
        <w:rPr>
          <w:rFonts w:ascii="Times New Roman" w:eastAsia="標楷體" w:hAnsi="Times New Roman" w:cs="Times New Roman"/>
          <w:color w:val="000000" w:themeColor="text1"/>
          <w:sz w:val="28"/>
          <w:szCs w:val="28"/>
        </w:rPr>
        <w:t>創新應用輔導計畫」之國際鏈結合作申請，聲明所填資料均屬實，並同意以下事項：</w:t>
      </w:r>
    </w:p>
    <w:p w14:paraId="179FE8D8" w14:textId="3F7B0F33" w:rsidR="00BF2DA0" w:rsidRPr="00963393"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 xml:space="preserve">1. </w:t>
      </w:r>
      <w:r w:rsidRPr="00963393">
        <w:rPr>
          <w:rFonts w:ascii="Times New Roman" w:eastAsia="標楷體" w:hAnsi="Times New Roman" w:cs="Times New Roman"/>
          <w:color w:val="000000" w:themeColor="text1"/>
          <w:sz w:val="28"/>
          <w:szCs w:val="28"/>
        </w:rPr>
        <w:t>同意本計畫執行單位進行資料查證與必要聯繫。</w:t>
      </w:r>
    </w:p>
    <w:p w14:paraId="6CB4699A" w14:textId="0269FAF5" w:rsidR="00BF2DA0" w:rsidRPr="00963393"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 xml:space="preserve">2. </w:t>
      </w:r>
      <w:r w:rsidRPr="00963393">
        <w:rPr>
          <w:rFonts w:ascii="Times New Roman" w:eastAsia="標楷體" w:hAnsi="Times New Roman" w:cs="Times New Roman"/>
          <w:color w:val="000000" w:themeColor="text1"/>
          <w:sz w:val="28"/>
          <w:szCs w:val="28"/>
        </w:rPr>
        <w:t>瞭解本計畫遴選為限額輔導性質，並需配合後續行程與輔導安排。</w:t>
      </w:r>
    </w:p>
    <w:p w14:paraId="60442F8E" w14:textId="6694E60F" w:rsidR="00BF2DA0" w:rsidRPr="00963393"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 xml:space="preserve">3. </w:t>
      </w:r>
      <w:r w:rsidRPr="00963393">
        <w:rPr>
          <w:rFonts w:ascii="Times New Roman" w:eastAsia="標楷體" w:hAnsi="Times New Roman" w:cs="Times New Roman"/>
          <w:color w:val="000000" w:themeColor="text1"/>
          <w:sz w:val="28"/>
          <w:szCs w:val="28"/>
        </w:rPr>
        <w:t>同意尊重評選小組專業評分結果，入選與否絕無異議，放棄提出異議權利。</w:t>
      </w:r>
    </w:p>
    <w:p w14:paraId="32E1491B" w14:textId="3A48E7E3" w:rsidR="00BF2DA0" w:rsidRPr="00963393" w:rsidRDefault="00B66AB6"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lastRenderedPageBreak/>
        <w:t xml:space="preserve">4. </w:t>
      </w:r>
      <w:r w:rsidRPr="00963393">
        <w:rPr>
          <w:rFonts w:ascii="Times New Roman" w:eastAsia="標楷體" w:hAnsi="Times New Roman" w:cs="Times New Roman"/>
          <w:color w:val="000000" w:themeColor="text1"/>
          <w:sz w:val="28"/>
          <w:szCs w:val="28"/>
        </w:rPr>
        <w:t>所有入選國際鏈結輔導、顧問諮詢及行程安排，均依本案執行單位之安排，如本案執行單位因任何因素，必須取消相關活動安排，入選者同意無條件放棄所有權利，並不得提出異議</w:t>
      </w:r>
      <w:r w:rsidR="00645108" w:rsidRPr="00963393">
        <w:rPr>
          <w:rFonts w:ascii="Times New Roman" w:eastAsia="標楷體" w:hAnsi="Times New Roman" w:cs="Times New Roman"/>
          <w:color w:val="000000" w:themeColor="text1"/>
          <w:sz w:val="28"/>
          <w:szCs w:val="28"/>
        </w:rPr>
        <w:t>和</w:t>
      </w:r>
      <w:r w:rsidRPr="00963393">
        <w:rPr>
          <w:rFonts w:ascii="Times New Roman" w:eastAsia="標楷體" w:hAnsi="Times New Roman" w:cs="Times New Roman"/>
          <w:color w:val="000000" w:themeColor="text1"/>
          <w:sz w:val="28"/>
          <w:szCs w:val="28"/>
        </w:rPr>
        <w:t>相關損害本案執行單位名譽之行為。</w:t>
      </w:r>
    </w:p>
    <w:p w14:paraId="07BE6794" w14:textId="77777777" w:rsidR="00BF2DA0" w:rsidRPr="00963393" w:rsidRDefault="00BF2DA0"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2E985948" w14:textId="77777777" w:rsidR="00BF2DA0" w:rsidRPr="00963393" w:rsidRDefault="00BF2DA0" w:rsidP="00145DE9">
      <w:pPr>
        <w:spacing w:beforeLines="50" w:before="120" w:afterLines="50" w:after="120" w:line="480" w:lineRule="exact"/>
        <w:ind w:left="901" w:hanging="287"/>
        <w:jc w:val="both"/>
        <w:rPr>
          <w:rFonts w:ascii="Times New Roman" w:eastAsia="標楷體" w:hAnsi="Times New Roman" w:cs="Times New Roman"/>
          <w:color w:val="000000" w:themeColor="text1"/>
          <w:sz w:val="28"/>
          <w:szCs w:val="28"/>
        </w:rPr>
      </w:pPr>
    </w:p>
    <w:p w14:paraId="25A5E1B2" w14:textId="1A1CF977" w:rsidR="00BF2DA0" w:rsidRPr="00963393" w:rsidRDefault="00B66AB6" w:rsidP="00145DE9">
      <w:pPr>
        <w:spacing w:beforeLines="50" w:before="120" w:afterLines="50" w:after="120" w:line="480" w:lineRule="exact"/>
        <w:ind w:left="614" w:firstLine="1"/>
        <w:rPr>
          <w:rFonts w:ascii="Times New Roman" w:eastAsia="標楷體" w:hAnsi="Times New Roman" w:cs="Times New Roman"/>
          <w:color w:val="000000" w:themeColor="text1"/>
          <w:sz w:val="28"/>
          <w:szCs w:val="28"/>
        </w:rPr>
      </w:pPr>
      <w:r w:rsidRPr="00963393">
        <w:rPr>
          <w:rFonts w:ascii="Times New Roman" w:eastAsia="標楷體" w:hAnsi="Times New Roman" w:cs="Times New Roman"/>
          <w:color w:val="000000" w:themeColor="text1"/>
          <w:sz w:val="28"/>
          <w:szCs w:val="28"/>
        </w:rPr>
        <w:t>公司代表人簽章：</w:t>
      </w:r>
      <w:r w:rsidRPr="00963393">
        <w:rPr>
          <w:rFonts w:ascii="Times New Roman" w:eastAsia="標楷體" w:hAnsi="Times New Roman" w:cs="Times New Roman"/>
          <w:color w:val="000000" w:themeColor="text1"/>
          <w:sz w:val="28"/>
          <w:szCs w:val="28"/>
        </w:rPr>
        <w:t>________________________</w:t>
      </w:r>
    </w:p>
    <w:p w14:paraId="67D02887" w14:textId="77777777" w:rsidR="00BF2DA0" w:rsidRPr="00963393" w:rsidRDefault="00BF2DA0" w:rsidP="00145DE9">
      <w:p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sz w:val="28"/>
          <w:szCs w:val="28"/>
        </w:rPr>
      </w:pPr>
    </w:p>
    <w:p w14:paraId="37AFAC18" w14:textId="580D6A63" w:rsidR="00BF2DA0" w:rsidRPr="00963393" w:rsidRDefault="00B66AB6" w:rsidP="00145DE9">
      <w:pPr>
        <w:pBdr>
          <w:top w:val="nil"/>
          <w:left w:val="nil"/>
          <w:bottom w:val="nil"/>
          <w:right w:val="nil"/>
          <w:between w:val="nil"/>
        </w:pBdr>
        <w:spacing w:beforeLines="50" w:before="120" w:afterLines="50" w:after="120" w:line="480" w:lineRule="exact"/>
        <w:rPr>
          <w:rFonts w:ascii="Times New Roman" w:eastAsia="標楷體" w:hAnsi="Times New Roman" w:cs="Times New Roman"/>
          <w:color w:val="000000" w:themeColor="text1"/>
        </w:rPr>
      </w:pPr>
      <w:r w:rsidRPr="00963393">
        <w:rPr>
          <w:rFonts w:ascii="Times New Roman" w:eastAsia="標楷體" w:hAnsi="Times New Roman" w:cs="Times New Roman"/>
          <w:color w:val="000000" w:themeColor="text1"/>
          <w:sz w:val="28"/>
          <w:szCs w:val="28"/>
        </w:rPr>
        <w:t>填表日期：</w:t>
      </w:r>
      <w:r w:rsidRPr="00963393">
        <w:rPr>
          <w:rFonts w:ascii="Times New Roman" w:eastAsia="標楷體" w:hAnsi="Times New Roman" w:cs="Times New Roman"/>
          <w:color w:val="000000" w:themeColor="text1"/>
          <w:sz w:val="28"/>
          <w:szCs w:val="28"/>
        </w:rPr>
        <w:t xml:space="preserve">         </w:t>
      </w:r>
      <w:r w:rsidRPr="00963393">
        <w:rPr>
          <w:rFonts w:ascii="Times New Roman" w:eastAsia="標楷體" w:hAnsi="Times New Roman" w:cs="Times New Roman"/>
          <w:color w:val="000000" w:themeColor="text1"/>
          <w:sz w:val="28"/>
          <w:szCs w:val="28"/>
        </w:rPr>
        <w:t>年</w:t>
      </w:r>
      <w:r w:rsidRPr="00963393">
        <w:rPr>
          <w:rFonts w:ascii="Times New Roman" w:eastAsia="標楷體" w:hAnsi="Times New Roman" w:cs="Times New Roman"/>
          <w:color w:val="000000" w:themeColor="text1"/>
          <w:sz w:val="28"/>
          <w:szCs w:val="28"/>
        </w:rPr>
        <w:t xml:space="preserve">      </w:t>
      </w:r>
      <w:r w:rsidRPr="00963393">
        <w:rPr>
          <w:rFonts w:ascii="Times New Roman" w:eastAsia="標楷體" w:hAnsi="Times New Roman" w:cs="Times New Roman"/>
          <w:color w:val="000000" w:themeColor="text1"/>
          <w:sz w:val="28"/>
          <w:szCs w:val="28"/>
        </w:rPr>
        <w:t>月</w:t>
      </w:r>
      <w:r w:rsidRPr="00963393">
        <w:rPr>
          <w:rFonts w:ascii="Times New Roman" w:eastAsia="標楷體" w:hAnsi="Times New Roman" w:cs="Times New Roman"/>
          <w:color w:val="000000" w:themeColor="text1"/>
          <w:sz w:val="28"/>
          <w:szCs w:val="28"/>
        </w:rPr>
        <w:t xml:space="preserve">     </w:t>
      </w:r>
      <w:r w:rsidRPr="00963393">
        <w:rPr>
          <w:rFonts w:ascii="Times New Roman" w:eastAsia="標楷體" w:hAnsi="Times New Roman" w:cs="Times New Roman"/>
          <w:color w:val="000000" w:themeColor="text1"/>
          <w:sz w:val="28"/>
          <w:szCs w:val="28"/>
        </w:rPr>
        <w:t>日</w:t>
      </w:r>
    </w:p>
    <w:sectPr w:rsidR="00BF2DA0" w:rsidRPr="00963393">
      <w:headerReference w:type="default" r:id="rId10"/>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4E67C" w14:textId="77777777" w:rsidR="00A048A4" w:rsidRDefault="00A048A4">
      <w:pPr>
        <w:spacing w:after="0"/>
      </w:pPr>
      <w:r>
        <w:separator/>
      </w:r>
    </w:p>
  </w:endnote>
  <w:endnote w:type="continuationSeparator" w:id="0">
    <w:p w14:paraId="697F4608" w14:textId="77777777" w:rsidR="00A048A4" w:rsidRDefault="00A048A4">
      <w:pPr>
        <w:spacing w:after="0"/>
      </w:pPr>
      <w:r>
        <w:continuationSeparator/>
      </w:r>
    </w:p>
  </w:endnote>
  <w:endnote w:type="continuationNotice" w:id="1">
    <w:p w14:paraId="0CDE0996" w14:textId="77777777" w:rsidR="00A048A4" w:rsidRDefault="00A048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804D824-6FFA-4A6C-A979-EE9B6A9ABE99}"/>
  </w:font>
  <w:font w:name="Aptos">
    <w:charset w:val="00"/>
    <w:family w:val="swiss"/>
    <w:pitch w:val="variable"/>
    <w:sig w:usb0="20000287" w:usb1="00000003" w:usb2="00000000" w:usb3="00000000" w:csb0="0000019F" w:csb1="00000000"/>
    <w:embedRegular r:id="rId2" w:fontKey="{0377C1C4-C37A-44B6-9F81-50D513744FFB}"/>
    <w:embedBold r:id="rId3" w:fontKey="{DACE945B-F0A9-4710-9866-3AC396CE1945}"/>
    <w:embedItalic r:id="rId4" w:fontKey="{CD5C26D8-002C-47C9-A86F-26FAA6237B30}"/>
  </w:font>
  <w:font w:name="新細明體">
    <w:altName w:val="PMingLiU"/>
    <w:panose1 w:val="02020500000000000000"/>
    <w:charset w:val="88"/>
    <w:family w:val="roman"/>
    <w:pitch w:val="variable"/>
    <w:sig w:usb0="A00002FF" w:usb1="28CFFCFA" w:usb2="00000016" w:usb3="00000000" w:csb0="00100001" w:csb1="00000000"/>
  </w:font>
  <w:font w:name="Play">
    <w:charset w:val="00"/>
    <w:family w:val="auto"/>
    <w:pitch w:val="default"/>
    <w:embedRegular r:id="rId5" w:fontKey="{995DA1D4-369C-4654-87BA-5AE40B4F0184}"/>
  </w:font>
  <w:font w:name="Aptos Display">
    <w:charset w:val="00"/>
    <w:family w:val="swiss"/>
    <w:pitch w:val="variable"/>
    <w:sig w:usb0="20000287" w:usb1="00000003" w:usb2="00000000" w:usb3="00000000" w:csb0="0000019F" w:csb1="00000000"/>
    <w:embedRegular r:id="rId6" w:fontKey="{60181C01-561F-4195-A71E-B9DCE3CA212D}"/>
  </w:font>
  <w:font w:name="Consolas">
    <w:panose1 w:val="020B0609020204030204"/>
    <w:charset w:val="00"/>
    <w:family w:val="modern"/>
    <w:pitch w:val="fixed"/>
    <w:sig w:usb0="E00006FF" w:usb1="0000FCFF" w:usb2="00000001" w:usb3="00000000" w:csb0="0000019F" w:csb1="00000000"/>
    <w:embedRegular r:id="rId7" w:fontKey="{6D3903FB-DCF3-4A88-96B0-A9339A66D90F}"/>
    <w:embedBold r:id="rId8" w:fontKey="{C1BC03D5-1E00-4679-90D5-23762ED38EE9}"/>
    <w:embedItalic r:id="rId9" w:fontKey="{2AD7A5FB-AF43-42D9-AB7D-6E17B5EE82DA}"/>
    <w:embedBoldItalic r:id="rId10" w:fontKey="{68DF7C42-FF60-4940-BBB3-D45678B7CFD8}"/>
  </w:font>
  <w:font w:name="Cambria">
    <w:panose1 w:val="02040503050406030204"/>
    <w:charset w:val="00"/>
    <w:family w:val="roman"/>
    <w:pitch w:val="variable"/>
    <w:sig w:usb0="E00006FF" w:usb1="420024FF" w:usb2="02000000" w:usb3="00000000" w:csb0="0000019F" w:csb1="00000000"/>
    <w:embedRegular r:id="rId11" w:fontKey="{5C64C836-68AF-436B-9AF2-78A28902A3D3}"/>
  </w:font>
  <w:font w:name="標楷體">
    <w:panose1 w:val="03000509000000000000"/>
    <w:charset w:val="88"/>
    <w:family w:val="script"/>
    <w:pitch w:val="fixed"/>
    <w:sig w:usb0="00000003" w:usb1="080E0000" w:usb2="00000016" w:usb3="00000000" w:csb0="00100001" w:csb1="00000000"/>
    <w:embedRegular r:id="rId12" w:subsetted="1" w:fontKey="{6B409E3C-17BD-4207-AC89-630E9D1D7C3C}"/>
    <w:embedBold r:id="rId13" w:subsetted="1" w:fontKey="{84D84C55-6A2A-4DDD-AB00-0061F2AAD1A9}"/>
  </w:font>
  <w:font w:name="Segoe UI Emoji">
    <w:panose1 w:val="020B0502040204020203"/>
    <w:charset w:val="00"/>
    <w:family w:val="swiss"/>
    <w:pitch w:val="variable"/>
    <w:sig w:usb0="00000003" w:usb1="02000000" w:usb2="08000000" w:usb3="00000000" w:csb0="00000001" w:csb1="00000000"/>
    <w:embedRegular r:id="rId14" w:fontKey="{90D5B2D5-9AA4-4051-8A6B-EA30364E5E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0D2F" w14:textId="77777777" w:rsidR="00BF2DA0" w:rsidRDefault="00B66AB6">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45DE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A125B" w14:textId="77777777" w:rsidR="00A048A4" w:rsidRDefault="00A048A4">
      <w:pPr>
        <w:spacing w:after="0"/>
      </w:pPr>
      <w:r>
        <w:separator/>
      </w:r>
    </w:p>
  </w:footnote>
  <w:footnote w:type="continuationSeparator" w:id="0">
    <w:p w14:paraId="6B9782CB" w14:textId="77777777" w:rsidR="00A048A4" w:rsidRDefault="00A048A4">
      <w:pPr>
        <w:spacing w:after="0"/>
      </w:pPr>
      <w:r>
        <w:continuationSeparator/>
      </w:r>
    </w:p>
  </w:footnote>
  <w:footnote w:type="continuationNotice" w:id="1">
    <w:p w14:paraId="3C3BB5D8" w14:textId="77777777" w:rsidR="00A048A4" w:rsidRDefault="00A048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27AC" w14:textId="77777777" w:rsidR="00BF2DA0" w:rsidRDefault="00B66AB6">
    <w:pPr>
      <w:pBdr>
        <w:top w:val="nil"/>
        <w:left w:val="nil"/>
        <w:bottom w:val="nil"/>
        <w:right w:val="nil"/>
        <w:between w:val="nil"/>
      </w:pBdr>
      <w:tabs>
        <w:tab w:val="center" w:pos="4153"/>
        <w:tab w:val="right" w:pos="8306"/>
      </w:tabs>
      <w:rPr>
        <w:color w:val="000000"/>
        <w:sz w:val="20"/>
        <w:szCs w:val="20"/>
      </w:rPr>
    </w:pPr>
    <w:r>
      <w:rPr>
        <w:noProof/>
      </w:rPr>
      <w:drawing>
        <wp:anchor distT="0" distB="0" distL="0" distR="0" simplePos="0" relativeHeight="251658240" behindDoc="1" locked="0" layoutInCell="1" hidden="0" allowOverlap="1" wp14:anchorId="500D22E5" wp14:editId="23007FF0">
          <wp:simplePos x="0" y="0"/>
          <wp:positionH relativeFrom="column">
            <wp:posOffset>-219074</wp:posOffset>
          </wp:positionH>
          <wp:positionV relativeFrom="paragraph">
            <wp:posOffset>-23494</wp:posOffset>
          </wp:positionV>
          <wp:extent cx="328296" cy="32271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8296" cy="322710"/>
                  </a:xfrm>
                  <a:prstGeom prst="rect">
                    <a:avLst/>
                  </a:prstGeom>
                  <a:ln/>
                </pic:spPr>
              </pic:pic>
            </a:graphicData>
          </a:graphic>
        </wp:anchor>
      </w:drawing>
    </w:r>
    <w:r>
      <w:rPr>
        <w:noProof/>
      </w:rPr>
      <w:drawing>
        <wp:anchor distT="0" distB="0" distL="0" distR="0" simplePos="0" relativeHeight="251658241" behindDoc="1" locked="0" layoutInCell="1" hidden="0" allowOverlap="1" wp14:anchorId="6538DE5F" wp14:editId="51B7C797">
          <wp:simplePos x="0" y="0"/>
          <wp:positionH relativeFrom="column">
            <wp:posOffset>200025</wp:posOffset>
          </wp:positionH>
          <wp:positionV relativeFrom="paragraph">
            <wp:posOffset>76200</wp:posOffset>
          </wp:positionV>
          <wp:extent cx="1795296" cy="22299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95296" cy="222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17E"/>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91932FA"/>
    <w:multiLevelType w:val="hybridMultilevel"/>
    <w:tmpl w:val="C27ED5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EE63F37"/>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1502310D"/>
    <w:multiLevelType w:val="hybridMultilevel"/>
    <w:tmpl w:val="F574E8E8"/>
    <w:lvl w:ilvl="0" w:tplc="04090011">
      <w:start w:val="1"/>
      <w:numFmt w:val="upperLetter"/>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17DB6A19"/>
    <w:multiLevelType w:val="multilevel"/>
    <w:tmpl w:val="542205C0"/>
    <w:lvl w:ilvl="0">
      <w:start w:val="1"/>
      <w:numFmt w:val="taiwaneseCountingThousand"/>
      <w:suff w:val="space"/>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5" w15:restartNumberingAfterBreak="0">
    <w:nsid w:val="1C7E4269"/>
    <w:multiLevelType w:val="multilevel"/>
    <w:tmpl w:val="92D8D74A"/>
    <w:lvl w:ilvl="0">
      <w:start w:val="1"/>
      <w:numFmt w:val="taiwaneseCountingThousand"/>
      <w:suff w:val="space"/>
      <w:lvlText w:val="%1、"/>
      <w:lvlJc w:val="left"/>
      <w:pPr>
        <w:ind w:left="480" w:hanging="480"/>
      </w:pPr>
      <w:rPr>
        <w:rFonts w:hint="eastAsia"/>
        <w:lang w:val="en"/>
      </w:rPr>
    </w:lvl>
    <w:lvl w:ilvl="1">
      <w:start w:val="1"/>
      <w:numFmt w:val="taiwaneseCountingThousand"/>
      <w:lvlText w:val="(%2)"/>
      <w:lvlJc w:val="left"/>
      <w:pPr>
        <w:ind w:left="960" w:hanging="480"/>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15:restartNumberingAfterBreak="0">
    <w:nsid w:val="1E8D3087"/>
    <w:multiLevelType w:val="hybridMultilevel"/>
    <w:tmpl w:val="5150DE8E"/>
    <w:lvl w:ilvl="0" w:tplc="9BCEB662">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 w15:restartNumberingAfterBreak="0">
    <w:nsid w:val="20EC3882"/>
    <w:multiLevelType w:val="hybridMultilevel"/>
    <w:tmpl w:val="CCA2DCD6"/>
    <w:lvl w:ilvl="0" w:tplc="4AD40068">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4AD40068">
      <w:start w:val="1"/>
      <w:numFmt w:val="taiwaneseCountingThousand"/>
      <w:lvlText w:val="(%5)"/>
      <w:lvlJc w:val="left"/>
      <w:pPr>
        <w:ind w:left="2880" w:hanging="480"/>
      </w:pPr>
      <w:rPr>
        <w:rFonts w:hint="default"/>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24656AB7"/>
    <w:multiLevelType w:val="hybridMultilevel"/>
    <w:tmpl w:val="D188E67A"/>
    <w:lvl w:ilvl="0" w:tplc="DEE22AB0">
      <w:start w:val="1"/>
      <w:numFmt w:val="taiwaneseCountingThousand"/>
      <w:lvlText w:val="%1、"/>
      <w:lvlJc w:val="left"/>
      <w:pPr>
        <w:ind w:left="480" w:hanging="480"/>
      </w:pPr>
      <w:rPr>
        <w:rFonts w:hint="eastAsia"/>
      </w:rPr>
    </w:lvl>
    <w:lvl w:ilvl="1" w:tplc="6358C53A">
      <w:start w:val="1"/>
      <w:numFmt w:val="taiwaneseCountingThousand"/>
      <w:lvlText w:val="(%2)"/>
      <w:lvlJc w:val="left"/>
      <w:pPr>
        <w:ind w:left="1097"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B94398"/>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2954395C"/>
    <w:multiLevelType w:val="hybridMultilevel"/>
    <w:tmpl w:val="F47CEEF2"/>
    <w:lvl w:ilvl="0" w:tplc="0409000F">
      <w:start w:val="1"/>
      <w:numFmt w:val="decimal"/>
      <w:lvlText w:val="%1."/>
      <w:lvlJc w:val="left"/>
      <w:pPr>
        <w:ind w:left="1097" w:hanging="480"/>
      </w:pPr>
      <w:rPr>
        <w:rFonts w:hint="eastAsia"/>
      </w:rPr>
    </w:lvl>
    <w:lvl w:ilvl="1" w:tplc="FFFFFFFF" w:tentative="1">
      <w:start w:val="1"/>
      <w:numFmt w:val="ideographTraditional"/>
      <w:lvlText w:val="%2、"/>
      <w:lvlJc w:val="left"/>
      <w:pPr>
        <w:ind w:left="1577" w:hanging="480"/>
      </w:pPr>
    </w:lvl>
    <w:lvl w:ilvl="2" w:tplc="FFFFFFFF">
      <w:start w:val="1"/>
      <w:numFmt w:val="lowerRoman"/>
      <w:lvlText w:val="%3."/>
      <w:lvlJc w:val="right"/>
      <w:pPr>
        <w:ind w:left="2057" w:hanging="480"/>
      </w:pPr>
    </w:lvl>
    <w:lvl w:ilvl="3" w:tplc="FFFFFFFF" w:tentative="1">
      <w:start w:val="1"/>
      <w:numFmt w:val="decimal"/>
      <w:lvlText w:val="%4."/>
      <w:lvlJc w:val="left"/>
      <w:pPr>
        <w:ind w:left="2537" w:hanging="480"/>
      </w:pPr>
    </w:lvl>
    <w:lvl w:ilvl="4" w:tplc="FFFFFFFF" w:tentative="1">
      <w:start w:val="1"/>
      <w:numFmt w:val="ideographTraditional"/>
      <w:lvlText w:val="%5、"/>
      <w:lvlJc w:val="left"/>
      <w:pPr>
        <w:ind w:left="3017" w:hanging="480"/>
      </w:pPr>
    </w:lvl>
    <w:lvl w:ilvl="5" w:tplc="FFFFFFFF" w:tentative="1">
      <w:start w:val="1"/>
      <w:numFmt w:val="lowerRoman"/>
      <w:lvlText w:val="%6."/>
      <w:lvlJc w:val="right"/>
      <w:pPr>
        <w:ind w:left="3497" w:hanging="480"/>
      </w:pPr>
    </w:lvl>
    <w:lvl w:ilvl="6" w:tplc="FFFFFFFF" w:tentative="1">
      <w:start w:val="1"/>
      <w:numFmt w:val="decimal"/>
      <w:lvlText w:val="%7."/>
      <w:lvlJc w:val="left"/>
      <w:pPr>
        <w:ind w:left="3977" w:hanging="480"/>
      </w:pPr>
    </w:lvl>
    <w:lvl w:ilvl="7" w:tplc="FFFFFFFF" w:tentative="1">
      <w:start w:val="1"/>
      <w:numFmt w:val="ideographTraditional"/>
      <w:lvlText w:val="%8、"/>
      <w:lvlJc w:val="left"/>
      <w:pPr>
        <w:ind w:left="4457" w:hanging="480"/>
      </w:pPr>
    </w:lvl>
    <w:lvl w:ilvl="8" w:tplc="FFFFFFFF" w:tentative="1">
      <w:start w:val="1"/>
      <w:numFmt w:val="lowerRoman"/>
      <w:lvlText w:val="%9."/>
      <w:lvlJc w:val="right"/>
      <w:pPr>
        <w:ind w:left="4937" w:hanging="480"/>
      </w:pPr>
    </w:lvl>
  </w:abstractNum>
  <w:abstractNum w:abstractNumId="11" w15:restartNumberingAfterBreak="0">
    <w:nsid w:val="2E163B11"/>
    <w:multiLevelType w:val="hybridMultilevel"/>
    <w:tmpl w:val="3F4E2848"/>
    <w:lvl w:ilvl="0" w:tplc="FFFFFFFF">
      <w:start w:val="1"/>
      <w:numFmt w:val="taiwaneseCountingThousand"/>
      <w:lvlText w:val="(%1)"/>
      <w:lvlJc w:val="left"/>
      <w:pPr>
        <w:ind w:left="1097" w:hanging="480"/>
      </w:pPr>
      <w:rPr>
        <w:rFonts w:hint="eastAsia"/>
      </w:rPr>
    </w:lvl>
    <w:lvl w:ilvl="1" w:tplc="FFFFFFFF" w:tentative="1">
      <w:start w:val="1"/>
      <w:numFmt w:val="ideographTraditional"/>
      <w:lvlText w:val="%2、"/>
      <w:lvlJc w:val="left"/>
      <w:pPr>
        <w:ind w:left="1577" w:hanging="480"/>
      </w:pPr>
    </w:lvl>
    <w:lvl w:ilvl="2" w:tplc="FFFFFFFF">
      <w:start w:val="1"/>
      <w:numFmt w:val="lowerRoman"/>
      <w:lvlText w:val="%3."/>
      <w:lvlJc w:val="right"/>
      <w:pPr>
        <w:ind w:left="2057" w:hanging="480"/>
      </w:pPr>
    </w:lvl>
    <w:lvl w:ilvl="3" w:tplc="FFFFFFFF" w:tentative="1">
      <w:start w:val="1"/>
      <w:numFmt w:val="decimal"/>
      <w:lvlText w:val="%4."/>
      <w:lvlJc w:val="left"/>
      <w:pPr>
        <w:ind w:left="2537" w:hanging="480"/>
      </w:pPr>
    </w:lvl>
    <w:lvl w:ilvl="4" w:tplc="FFFFFFFF" w:tentative="1">
      <w:start w:val="1"/>
      <w:numFmt w:val="ideographTraditional"/>
      <w:lvlText w:val="%5、"/>
      <w:lvlJc w:val="left"/>
      <w:pPr>
        <w:ind w:left="3017" w:hanging="480"/>
      </w:pPr>
    </w:lvl>
    <w:lvl w:ilvl="5" w:tplc="FFFFFFFF" w:tentative="1">
      <w:start w:val="1"/>
      <w:numFmt w:val="lowerRoman"/>
      <w:lvlText w:val="%6."/>
      <w:lvlJc w:val="right"/>
      <w:pPr>
        <w:ind w:left="3497" w:hanging="480"/>
      </w:pPr>
    </w:lvl>
    <w:lvl w:ilvl="6" w:tplc="FFFFFFFF" w:tentative="1">
      <w:start w:val="1"/>
      <w:numFmt w:val="decimal"/>
      <w:lvlText w:val="%7."/>
      <w:lvlJc w:val="left"/>
      <w:pPr>
        <w:ind w:left="3977" w:hanging="480"/>
      </w:pPr>
    </w:lvl>
    <w:lvl w:ilvl="7" w:tplc="FFFFFFFF" w:tentative="1">
      <w:start w:val="1"/>
      <w:numFmt w:val="ideographTraditional"/>
      <w:lvlText w:val="%8、"/>
      <w:lvlJc w:val="left"/>
      <w:pPr>
        <w:ind w:left="4457" w:hanging="480"/>
      </w:pPr>
    </w:lvl>
    <w:lvl w:ilvl="8" w:tplc="FFFFFFFF" w:tentative="1">
      <w:start w:val="1"/>
      <w:numFmt w:val="lowerRoman"/>
      <w:lvlText w:val="%9."/>
      <w:lvlJc w:val="right"/>
      <w:pPr>
        <w:ind w:left="4937" w:hanging="480"/>
      </w:pPr>
    </w:lvl>
  </w:abstractNum>
  <w:abstractNum w:abstractNumId="12" w15:restartNumberingAfterBreak="0">
    <w:nsid w:val="2F1628D2"/>
    <w:multiLevelType w:val="multilevel"/>
    <w:tmpl w:val="061A93A6"/>
    <w:lvl w:ilvl="0">
      <w:start w:val="1"/>
      <w:numFmt w:val="decimal"/>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13" w15:restartNumberingAfterBreak="0">
    <w:nsid w:val="342949DE"/>
    <w:multiLevelType w:val="hybridMultilevel"/>
    <w:tmpl w:val="29F2A07C"/>
    <w:lvl w:ilvl="0" w:tplc="04090011">
      <w:start w:val="1"/>
      <w:numFmt w:val="upperLetter"/>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15:restartNumberingAfterBreak="0">
    <w:nsid w:val="3476536A"/>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390E0A7B"/>
    <w:multiLevelType w:val="hybridMultilevel"/>
    <w:tmpl w:val="843EC21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EA214AF"/>
    <w:multiLevelType w:val="hybridMultilevel"/>
    <w:tmpl w:val="3F4E2848"/>
    <w:lvl w:ilvl="0" w:tplc="6358C53A">
      <w:start w:val="1"/>
      <w:numFmt w:val="taiwaneseCountingThousand"/>
      <w:lvlText w:val="(%1)"/>
      <w:lvlJc w:val="left"/>
      <w:pPr>
        <w:ind w:left="1097" w:hanging="480"/>
      </w:pPr>
      <w:rPr>
        <w:rFonts w:hint="eastAsia"/>
      </w:rPr>
    </w:lvl>
    <w:lvl w:ilvl="1" w:tplc="04090019" w:tentative="1">
      <w:start w:val="1"/>
      <w:numFmt w:val="ideographTraditional"/>
      <w:lvlText w:val="%2、"/>
      <w:lvlJc w:val="left"/>
      <w:pPr>
        <w:ind w:left="1577" w:hanging="480"/>
      </w:pPr>
    </w:lvl>
    <w:lvl w:ilvl="2" w:tplc="0409001B">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17" w15:restartNumberingAfterBreak="0">
    <w:nsid w:val="43E86126"/>
    <w:multiLevelType w:val="multilevel"/>
    <w:tmpl w:val="66AA132C"/>
    <w:lvl w:ilvl="0">
      <w:start w:val="1"/>
      <w:numFmt w:val="bullet"/>
      <w:lvlText w:val="•"/>
      <w:lvlJc w:val="left"/>
      <w:pPr>
        <w:ind w:left="960" w:hanging="480"/>
      </w:pPr>
      <w:rPr>
        <w:rFonts w:ascii="Noto Sans Symbols" w:eastAsia="Noto Sans Symbols" w:hAnsi="Noto Sans Symbols" w:cs="Noto Sans Symbols"/>
      </w:rPr>
    </w:lvl>
    <w:lvl w:ilvl="1">
      <w:start w:val="1"/>
      <w:numFmt w:val="bullet"/>
      <w:lvlText w:val="■"/>
      <w:lvlJc w:val="left"/>
      <w:pPr>
        <w:ind w:left="1440" w:hanging="480"/>
      </w:pPr>
      <w:rPr>
        <w:rFonts w:ascii="Noto Sans Symbols" w:eastAsia="Noto Sans Symbols" w:hAnsi="Noto Sans Symbols" w:cs="Noto Sans Symbols"/>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18" w15:restartNumberingAfterBreak="0">
    <w:nsid w:val="4F3610DA"/>
    <w:multiLevelType w:val="multilevel"/>
    <w:tmpl w:val="DA9C3B30"/>
    <w:lvl w:ilvl="0">
      <w:start w:val="1"/>
      <w:numFmt w:val="upperLetter"/>
      <w:lvlText w:val="%1."/>
      <w:lvlJc w:val="left"/>
      <w:pPr>
        <w:ind w:left="720" w:hanging="360"/>
      </w:pPr>
      <w:rPr>
        <w:rFonts w:hint="eastAsia"/>
      </w:rPr>
    </w:lvl>
    <w:lvl w:ilvl="1">
      <w:start w:val="1"/>
      <w:numFmt w:val="decimal"/>
      <w:lvlText w:val="%2."/>
      <w:lvlJc w:val="left"/>
      <w:pPr>
        <w:ind w:left="1440" w:hanging="360"/>
      </w:pPr>
      <w:rPr>
        <w:rFonts w:hint="eastAsia"/>
      </w:rPr>
    </w:lvl>
    <w:lvl w:ilvl="2">
      <w:start w:val="1"/>
      <w:numFmt w:val="decimal"/>
      <w:lvlText w:val="%3."/>
      <w:lvlJc w:val="left"/>
      <w:pPr>
        <w:ind w:left="2160" w:hanging="360"/>
      </w:pPr>
      <w:rPr>
        <w:rFonts w:hint="eastAsia"/>
      </w:rPr>
    </w:lvl>
    <w:lvl w:ilvl="3">
      <w:start w:val="1"/>
      <w:numFmt w:val="decimal"/>
      <w:lvlText w:val="%4."/>
      <w:lvlJc w:val="left"/>
      <w:pPr>
        <w:ind w:left="2880" w:hanging="360"/>
      </w:pPr>
      <w:rPr>
        <w:rFonts w:hint="eastAsia"/>
      </w:rPr>
    </w:lvl>
    <w:lvl w:ilvl="4">
      <w:start w:val="1"/>
      <w:numFmt w:val="decimal"/>
      <w:lvlText w:val="%5."/>
      <w:lvlJc w:val="left"/>
      <w:pPr>
        <w:ind w:left="3600" w:hanging="360"/>
      </w:pPr>
      <w:rPr>
        <w:rFonts w:hint="eastAsia"/>
      </w:rPr>
    </w:lvl>
    <w:lvl w:ilvl="5">
      <w:start w:val="1"/>
      <w:numFmt w:val="decimal"/>
      <w:lvlText w:val="%6."/>
      <w:lvlJc w:val="left"/>
      <w:pPr>
        <w:ind w:left="4320" w:hanging="360"/>
      </w:pPr>
      <w:rPr>
        <w:rFonts w:hint="eastAsia"/>
      </w:rPr>
    </w:lvl>
    <w:lvl w:ilvl="6">
      <w:start w:val="1"/>
      <w:numFmt w:val="decimal"/>
      <w:lvlText w:val="%7."/>
      <w:lvlJc w:val="left"/>
      <w:pPr>
        <w:ind w:left="5040" w:hanging="360"/>
      </w:pPr>
      <w:rPr>
        <w:rFonts w:hint="eastAsia"/>
      </w:rPr>
    </w:lvl>
    <w:lvl w:ilvl="7">
      <w:start w:val="1"/>
      <w:numFmt w:val="decimal"/>
      <w:lvlText w:val="%8."/>
      <w:lvlJc w:val="left"/>
      <w:pPr>
        <w:ind w:left="5760" w:hanging="360"/>
      </w:pPr>
      <w:rPr>
        <w:rFonts w:hint="eastAsia"/>
      </w:rPr>
    </w:lvl>
    <w:lvl w:ilvl="8">
      <w:start w:val="1"/>
      <w:numFmt w:val="decimal"/>
      <w:lvlText w:val="%9."/>
      <w:lvlJc w:val="left"/>
      <w:pPr>
        <w:ind w:left="6480" w:hanging="360"/>
      </w:pPr>
      <w:rPr>
        <w:rFonts w:hint="eastAsia"/>
      </w:rPr>
    </w:lvl>
  </w:abstractNum>
  <w:abstractNum w:abstractNumId="19" w15:restartNumberingAfterBreak="0">
    <w:nsid w:val="5149266B"/>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549776AF"/>
    <w:multiLevelType w:val="multilevel"/>
    <w:tmpl w:val="D090B5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5F73501"/>
    <w:multiLevelType w:val="multilevel"/>
    <w:tmpl w:val="3FFE54C4"/>
    <w:lvl w:ilvl="0">
      <w:start w:val="1"/>
      <w:numFmt w:val="decimal"/>
      <w:lvlText w:val="%1."/>
      <w:lvlJc w:val="left"/>
      <w:pPr>
        <w:ind w:left="1200" w:hanging="480"/>
      </w:pPr>
    </w:lvl>
    <w:lvl w:ilvl="1">
      <w:start w:val="3"/>
      <w:numFmt w:val="bullet"/>
      <w:lvlText w:val="-"/>
      <w:lvlJc w:val="left"/>
      <w:pPr>
        <w:ind w:left="1560" w:hanging="360"/>
      </w:pPr>
      <w:rPr>
        <w:rFonts w:ascii="Times New Roman" w:eastAsia="Times New Roman" w:hAnsi="Times New Roman" w:cs="Times New Roman"/>
      </w:r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22" w15:restartNumberingAfterBreak="0">
    <w:nsid w:val="56734708"/>
    <w:multiLevelType w:val="hybridMultilevel"/>
    <w:tmpl w:val="CFCC64C0"/>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64310A6B"/>
    <w:multiLevelType w:val="hybridMultilevel"/>
    <w:tmpl w:val="A0BAB092"/>
    <w:lvl w:ilvl="0" w:tplc="812611AE">
      <w:start w:val="1"/>
      <w:numFmt w:val="decimal"/>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4" w15:restartNumberingAfterBreak="0">
    <w:nsid w:val="68514ABB"/>
    <w:multiLevelType w:val="hybridMultilevel"/>
    <w:tmpl w:val="D89EA9FA"/>
    <w:lvl w:ilvl="0" w:tplc="DEE22AB0">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0F">
      <w:start w:val="1"/>
      <w:numFmt w:val="decimal"/>
      <w:lvlText w:val="%3."/>
      <w:lvlJc w:val="left"/>
      <w:pPr>
        <w:ind w:left="480" w:hanging="480"/>
      </w:pPr>
    </w:lvl>
    <w:lvl w:ilvl="3" w:tplc="0409000F">
      <w:start w:val="1"/>
      <w:numFmt w:val="decimal"/>
      <w:lvlText w:val="%4."/>
      <w:lvlJc w:val="left"/>
      <w:pPr>
        <w:ind w:left="1920" w:hanging="480"/>
      </w:pPr>
    </w:lvl>
    <w:lvl w:ilvl="4" w:tplc="4AD40068">
      <w:start w:val="1"/>
      <w:numFmt w:val="taiwaneseCountingThousand"/>
      <w:lvlText w:val="(%5)"/>
      <w:lvlJc w:val="left"/>
      <w:pPr>
        <w:ind w:left="2385" w:hanging="465"/>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F3D4ED4"/>
    <w:multiLevelType w:val="hybridMultilevel"/>
    <w:tmpl w:val="CFCC64C0"/>
    <w:lvl w:ilvl="0" w:tplc="E990EE2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2B2693F"/>
    <w:multiLevelType w:val="multilevel"/>
    <w:tmpl w:val="B69E84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3957CC7"/>
    <w:multiLevelType w:val="hybridMultilevel"/>
    <w:tmpl w:val="571433B4"/>
    <w:lvl w:ilvl="0" w:tplc="6358C53A">
      <w:start w:val="1"/>
      <w:numFmt w:val="taiwaneseCountingThousand"/>
      <w:lvlText w:val="(%1)"/>
      <w:lvlJc w:val="left"/>
      <w:pPr>
        <w:ind w:left="480" w:hanging="480"/>
      </w:pPr>
      <w:rPr>
        <w:rFonts w:hint="eastAsia"/>
      </w:rPr>
    </w:lvl>
    <w:lvl w:ilvl="1" w:tplc="0409000F">
      <w:start w:val="1"/>
      <w:numFmt w:val="decimal"/>
      <w:lvlText w:val="%2."/>
      <w:lvlJc w:val="left"/>
      <w:pPr>
        <w:ind w:left="480" w:hanging="480"/>
      </w:pPr>
    </w:lvl>
    <w:lvl w:ilvl="2" w:tplc="DE38AA0C">
      <w:start w:val="1"/>
      <w:numFmt w:val="taiwaneseCountingThousand"/>
      <w:lvlText w:val="%3、"/>
      <w:lvlJc w:val="left"/>
      <w:pPr>
        <w:ind w:left="1680" w:hanging="72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72E7020"/>
    <w:multiLevelType w:val="hybridMultilevel"/>
    <w:tmpl w:val="8CDC61A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CEB1027"/>
    <w:multiLevelType w:val="hybridMultilevel"/>
    <w:tmpl w:val="C27ED50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7E027284"/>
    <w:multiLevelType w:val="multilevel"/>
    <w:tmpl w:val="12F211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26790726">
    <w:abstractNumId w:val="17"/>
  </w:num>
  <w:num w:numId="2" w16cid:durableId="931550863">
    <w:abstractNumId w:val="20"/>
  </w:num>
  <w:num w:numId="3" w16cid:durableId="51389964">
    <w:abstractNumId w:val="5"/>
  </w:num>
  <w:num w:numId="4" w16cid:durableId="1156264174">
    <w:abstractNumId w:val="30"/>
  </w:num>
  <w:num w:numId="5" w16cid:durableId="721486372">
    <w:abstractNumId w:val="21"/>
  </w:num>
  <w:num w:numId="6" w16cid:durableId="1754351353">
    <w:abstractNumId w:val="26"/>
  </w:num>
  <w:num w:numId="7" w16cid:durableId="1133060532">
    <w:abstractNumId w:val="16"/>
  </w:num>
  <w:num w:numId="8" w16cid:durableId="5599463">
    <w:abstractNumId w:val="8"/>
  </w:num>
  <w:num w:numId="9" w16cid:durableId="1205019063">
    <w:abstractNumId w:val="11"/>
  </w:num>
  <w:num w:numId="10" w16cid:durableId="420639543">
    <w:abstractNumId w:val="4"/>
  </w:num>
  <w:num w:numId="11" w16cid:durableId="1236041192">
    <w:abstractNumId w:val="12"/>
  </w:num>
  <w:num w:numId="12" w16cid:durableId="1087849912">
    <w:abstractNumId w:val="18"/>
  </w:num>
  <w:num w:numId="13" w16cid:durableId="1103526746">
    <w:abstractNumId w:val="10"/>
  </w:num>
  <w:num w:numId="14" w16cid:durableId="427121468">
    <w:abstractNumId w:val="23"/>
  </w:num>
  <w:num w:numId="15" w16cid:durableId="372005795">
    <w:abstractNumId w:val="6"/>
  </w:num>
  <w:num w:numId="16" w16cid:durableId="1569917989">
    <w:abstractNumId w:val="3"/>
  </w:num>
  <w:num w:numId="17" w16cid:durableId="1073162180">
    <w:abstractNumId w:val="13"/>
  </w:num>
  <w:num w:numId="18" w16cid:durableId="1369797329">
    <w:abstractNumId w:val="1"/>
  </w:num>
  <w:num w:numId="19" w16cid:durableId="919876673">
    <w:abstractNumId w:val="25"/>
  </w:num>
  <w:num w:numId="20" w16cid:durableId="1431972886">
    <w:abstractNumId w:val="14"/>
  </w:num>
  <w:num w:numId="21" w16cid:durableId="492110734">
    <w:abstractNumId w:val="19"/>
  </w:num>
  <w:num w:numId="22" w16cid:durableId="1590656727">
    <w:abstractNumId w:val="29"/>
  </w:num>
  <w:num w:numId="23" w16cid:durableId="1932277742">
    <w:abstractNumId w:val="9"/>
  </w:num>
  <w:num w:numId="24" w16cid:durableId="839731877">
    <w:abstractNumId w:val="22"/>
  </w:num>
  <w:num w:numId="25" w16cid:durableId="1819760473">
    <w:abstractNumId w:val="2"/>
  </w:num>
  <w:num w:numId="26" w16cid:durableId="122817952">
    <w:abstractNumId w:val="27"/>
  </w:num>
  <w:num w:numId="27" w16cid:durableId="1220827163">
    <w:abstractNumId w:val="0"/>
  </w:num>
  <w:num w:numId="28" w16cid:durableId="1253389946">
    <w:abstractNumId w:val="7"/>
  </w:num>
  <w:num w:numId="29" w16cid:durableId="382292679">
    <w:abstractNumId w:val="24"/>
  </w:num>
  <w:num w:numId="30" w16cid:durableId="1738698650">
    <w:abstractNumId w:val="15"/>
  </w:num>
  <w:num w:numId="31" w16cid:durableId="13770067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DA0"/>
    <w:rsid w:val="00027858"/>
    <w:rsid w:val="0003045B"/>
    <w:rsid w:val="0006176E"/>
    <w:rsid w:val="00080F1D"/>
    <w:rsid w:val="00085074"/>
    <w:rsid w:val="00091D30"/>
    <w:rsid w:val="001077DC"/>
    <w:rsid w:val="00145DE9"/>
    <w:rsid w:val="0014772F"/>
    <w:rsid w:val="001606A8"/>
    <w:rsid w:val="00162BCF"/>
    <w:rsid w:val="001714FD"/>
    <w:rsid w:val="00184710"/>
    <w:rsid w:val="00185A4B"/>
    <w:rsid w:val="001A6084"/>
    <w:rsid w:val="001B43CD"/>
    <w:rsid w:val="001E1793"/>
    <w:rsid w:val="00254645"/>
    <w:rsid w:val="002757EF"/>
    <w:rsid w:val="00296293"/>
    <w:rsid w:val="002A2D28"/>
    <w:rsid w:val="002C07B2"/>
    <w:rsid w:val="002D706F"/>
    <w:rsid w:val="002F7EFF"/>
    <w:rsid w:val="003232AB"/>
    <w:rsid w:val="0034267A"/>
    <w:rsid w:val="00351748"/>
    <w:rsid w:val="00434FE2"/>
    <w:rsid w:val="004676FA"/>
    <w:rsid w:val="004831F6"/>
    <w:rsid w:val="004873F8"/>
    <w:rsid w:val="004A54DA"/>
    <w:rsid w:val="004B7930"/>
    <w:rsid w:val="005034EE"/>
    <w:rsid w:val="00515A1F"/>
    <w:rsid w:val="00536DA8"/>
    <w:rsid w:val="00557710"/>
    <w:rsid w:val="0057169E"/>
    <w:rsid w:val="00577242"/>
    <w:rsid w:val="0058765C"/>
    <w:rsid w:val="00590E45"/>
    <w:rsid w:val="005A3DFE"/>
    <w:rsid w:val="005B6A62"/>
    <w:rsid w:val="005C795E"/>
    <w:rsid w:val="005D02A2"/>
    <w:rsid w:val="005F332D"/>
    <w:rsid w:val="00601942"/>
    <w:rsid w:val="00607FC8"/>
    <w:rsid w:val="0064393A"/>
    <w:rsid w:val="00645108"/>
    <w:rsid w:val="00653E12"/>
    <w:rsid w:val="006D67D6"/>
    <w:rsid w:val="00737C00"/>
    <w:rsid w:val="007D141B"/>
    <w:rsid w:val="007F28DD"/>
    <w:rsid w:val="00834342"/>
    <w:rsid w:val="00834C2D"/>
    <w:rsid w:val="008524E8"/>
    <w:rsid w:val="008819D3"/>
    <w:rsid w:val="0088653B"/>
    <w:rsid w:val="008E1BB8"/>
    <w:rsid w:val="00963393"/>
    <w:rsid w:val="00966F7E"/>
    <w:rsid w:val="00981026"/>
    <w:rsid w:val="00995418"/>
    <w:rsid w:val="00995860"/>
    <w:rsid w:val="009D1048"/>
    <w:rsid w:val="00A048A4"/>
    <w:rsid w:val="00A219A8"/>
    <w:rsid w:val="00A33029"/>
    <w:rsid w:val="00A44704"/>
    <w:rsid w:val="00A46DAB"/>
    <w:rsid w:val="00AB05C6"/>
    <w:rsid w:val="00AE03F7"/>
    <w:rsid w:val="00B073FD"/>
    <w:rsid w:val="00B17FF3"/>
    <w:rsid w:val="00B2585C"/>
    <w:rsid w:val="00B34D57"/>
    <w:rsid w:val="00B538B1"/>
    <w:rsid w:val="00B60C5D"/>
    <w:rsid w:val="00B66AB6"/>
    <w:rsid w:val="00B72C2F"/>
    <w:rsid w:val="00BD51BB"/>
    <w:rsid w:val="00BF2DA0"/>
    <w:rsid w:val="00C317B5"/>
    <w:rsid w:val="00C32EF5"/>
    <w:rsid w:val="00C9126D"/>
    <w:rsid w:val="00CB22D7"/>
    <w:rsid w:val="00CC003A"/>
    <w:rsid w:val="00D208C6"/>
    <w:rsid w:val="00D266B2"/>
    <w:rsid w:val="00D47F4C"/>
    <w:rsid w:val="00D56AE7"/>
    <w:rsid w:val="00D85767"/>
    <w:rsid w:val="00E40FC6"/>
    <w:rsid w:val="00E5084C"/>
    <w:rsid w:val="00ED5457"/>
    <w:rsid w:val="00F13439"/>
    <w:rsid w:val="00F14EE6"/>
    <w:rsid w:val="00F24FB7"/>
    <w:rsid w:val="00F41458"/>
    <w:rsid w:val="00F95A41"/>
    <w:rsid w:val="00FA16F5"/>
    <w:rsid w:val="00FA6528"/>
    <w:rsid w:val="00FC7992"/>
    <w:rsid w:val="00FF5683"/>
    <w:rsid w:val="03653C64"/>
    <w:rsid w:val="3335377D"/>
    <w:rsid w:val="44921857"/>
    <w:rsid w:val="49687EDE"/>
    <w:rsid w:val="7C97D4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DED24"/>
  <w15:docId w15:val="{BF887F41-6277-4907-A5BD-3FEE3365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Theme="minorEastAsia" w:hAnsi="Aptos" w:cs="Aptos"/>
        <w:sz w:val="24"/>
        <w:szCs w:val="24"/>
        <w:lang w:val="en" w:eastAsia="zh-TW"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
    <w:next w:val="a"/>
    <w:uiPriority w:val="10"/>
    <w:qFormat/>
    <w:pPr>
      <w:spacing w:after="80"/>
      <w:jc w:val="center"/>
    </w:pPr>
    <w:rPr>
      <w:rFonts w:ascii="Play" w:eastAsia="Play" w:hAnsi="Play" w:cs="Play"/>
      <w:sz w:val="56"/>
      <w:szCs w:val="56"/>
    </w:rPr>
  </w:style>
  <w:style w:type="paragraph" w:styleId="a0">
    <w:name w:val="Body Text"/>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character" w:customStyle="1" w:styleId="a5">
    <w:name w:val="標題 字元"/>
    <w:basedOn w:val="a1"/>
    <w:uiPriority w:val="10"/>
    <w:rsid w:val="00A10FD9"/>
    <w:rPr>
      <w:rFonts w:asciiTheme="majorHAnsi" w:eastAsiaTheme="majorEastAsia" w:hAnsiTheme="majorHAnsi" w:cstheme="majorBidi"/>
      <w:spacing w:val="-10"/>
      <w:kern w:val="28"/>
      <w:sz w:val="56"/>
      <w:szCs w:val="56"/>
    </w:rPr>
  </w:style>
  <w:style w:type="character" w:customStyle="1" w:styleId="a6">
    <w:name w:val="副標題 字元"/>
    <w:basedOn w:val="a1"/>
    <w:uiPriority w:val="11"/>
    <w:rsid w:val="00A10FD9"/>
    <w:rPr>
      <w:rFonts w:eastAsiaTheme="majorEastAsia" w:cstheme="majorBidi"/>
      <w:color w:val="595959" w:themeColor="text1" w:themeTint="A6"/>
      <w:spacing w:val="15"/>
      <w:sz w:val="28"/>
      <w:szCs w:val="28"/>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Title">
    <w:name w:val="Abstract Title"/>
    <w:next w:val="Abstract"/>
    <w:qFormat/>
    <w:pPr>
      <w:keepNext/>
      <w:keepLines/>
      <w:spacing w:before="300" w:after="0"/>
      <w:jc w:val="center"/>
    </w:pPr>
    <w:rPr>
      <w:b/>
      <w:sz w:val="20"/>
      <w:szCs w:val="20"/>
    </w:rPr>
  </w:style>
  <w:style w:type="paragraph" w:customStyle="1" w:styleId="Abstract">
    <w:name w:val="Abstract"/>
    <w:next w:val="a0"/>
    <w:qFormat/>
    <w:pPr>
      <w:keepNext/>
      <w:keepLines/>
      <w:spacing w:before="100" w:after="300"/>
    </w:pPr>
    <w:rPr>
      <w:sz w:val="20"/>
      <w:szCs w:val="20"/>
    </w:rPr>
  </w:style>
  <w:style w:type="paragraph" w:styleId="a8">
    <w:name w:val="Bibliography"/>
    <w:qFormat/>
  </w:style>
  <w:style w:type="character" w:customStyle="1" w:styleId="10">
    <w:name w:val="標題 1 字元"/>
    <w:basedOn w:val="a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標題 2 字元"/>
    <w:basedOn w:val="a1"/>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標題 3 字元"/>
    <w:basedOn w:val="a1"/>
    <w:uiPriority w:val="9"/>
    <w:semiHidden/>
    <w:rsid w:val="00A10FD9"/>
    <w:rPr>
      <w:rFonts w:eastAsiaTheme="majorEastAsia" w:cstheme="majorBidi"/>
      <w:color w:val="0F4761" w:themeColor="accent1" w:themeShade="BF"/>
      <w:sz w:val="28"/>
      <w:szCs w:val="28"/>
    </w:rPr>
  </w:style>
  <w:style w:type="character" w:customStyle="1" w:styleId="40">
    <w:name w:val="標題 4 字元"/>
    <w:basedOn w:val="a1"/>
    <w:uiPriority w:val="9"/>
    <w:semiHidden/>
    <w:rsid w:val="00A10FD9"/>
    <w:rPr>
      <w:rFonts w:eastAsiaTheme="majorEastAsia" w:cstheme="majorBidi"/>
      <w:i/>
      <w:iCs/>
      <w:color w:val="0F4761" w:themeColor="accent1" w:themeShade="BF"/>
    </w:rPr>
  </w:style>
  <w:style w:type="character" w:customStyle="1" w:styleId="50">
    <w:name w:val="標題 5 字元"/>
    <w:basedOn w:val="a1"/>
    <w:uiPriority w:val="9"/>
    <w:semiHidden/>
    <w:rsid w:val="00A10FD9"/>
    <w:rPr>
      <w:rFonts w:eastAsiaTheme="majorEastAsia" w:cstheme="majorBidi"/>
      <w:color w:val="0F4761" w:themeColor="accent1" w:themeShade="BF"/>
    </w:rPr>
  </w:style>
  <w:style w:type="character" w:customStyle="1" w:styleId="60">
    <w:name w:val="標題 6 字元"/>
    <w:basedOn w:val="a1"/>
    <w:uiPriority w:val="9"/>
    <w:semiHidden/>
    <w:rsid w:val="00A10FD9"/>
    <w:rPr>
      <w:rFonts w:eastAsiaTheme="majorEastAsia" w:cstheme="majorBidi"/>
      <w:i/>
      <w:iCs/>
      <w:color w:val="595959" w:themeColor="text1" w:themeTint="A6"/>
    </w:rPr>
  </w:style>
  <w:style w:type="character" w:customStyle="1" w:styleId="70">
    <w:name w:val="標題 7 字元"/>
    <w:basedOn w:val="a1"/>
    <w:link w:val="7"/>
    <w:uiPriority w:val="9"/>
    <w:semiHidden/>
    <w:rsid w:val="00A10FD9"/>
    <w:rPr>
      <w:rFonts w:eastAsiaTheme="majorEastAsia" w:cstheme="majorBidi"/>
      <w:color w:val="595959" w:themeColor="text1" w:themeTint="A6"/>
    </w:rPr>
  </w:style>
  <w:style w:type="character" w:customStyle="1" w:styleId="80">
    <w:name w:val="標題 8 字元"/>
    <w:basedOn w:val="a1"/>
    <w:link w:val="8"/>
    <w:uiPriority w:val="9"/>
    <w:semiHidden/>
    <w:rsid w:val="00A10FD9"/>
    <w:rPr>
      <w:rFonts w:eastAsiaTheme="majorEastAsia" w:cstheme="majorBidi"/>
      <w:i/>
      <w:iCs/>
      <w:color w:val="272727" w:themeColor="text1" w:themeTint="D8"/>
    </w:rPr>
  </w:style>
  <w:style w:type="character" w:customStyle="1" w:styleId="90">
    <w:name w:val="標題 9 字元"/>
    <w:basedOn w:val="a1"/>
    <w:link w:val="9"/>
    <w:uiPriority w:val="9"/>
    <w:semiHidden/>
    <w:rsid w:val="00A10FD9"/>
    <w:rPr>
      <w:rFonts w:eastAsiaTheme="majorEastAsia" w:cstheme="majorBidi"/>
      <w:color w:val="272727" w:themeColor="text1" w:themeTint="D8"/>
    </w:rPr>
  </w:style>
  <w:style w:type="paragraph" w:styleId="a9">
    <w:name w:val="Block Text"/>
    <w:basedOn w:val="a0"/>
    <w:next w:val="a0"/>
    <w:uiPriority w:val="9"/>
    <w:unhideWhenUsed/>
    <w:qFormat/>
    <w:pPr>
      <w:spacing w:before="100" w:after="100"/>
      <w:ind w:left="480" w:right="480"/>
    </w:pPr>
  </w:style>
  <w:style w:type="paragraph" w:styleId="aa">
    <w:name w:val="footnote text"/>
    <w:uiPriority w:val="9"/>
    <w:unhideWhenUsed/>
    <w:qFormat/>
  </w:style>
  <w:style w:type="paragraph" w:customStyle="1" w:styleId="FootnoteBlockText">
    <w:name w:val="Footnote Block Text"/>
    <w:basedOn w:val="aa"/>
    <w:next w:val="aa"/>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next w:val="Definition"/>
    <w:pPr>
      <w:keepNext/>
      <w:keepLines/>
      <w:spacing w:after="0"/>
    </w:pPr>
    <w:rPr>
      <w:b/>
    </w:rPr>
  </w:style>
  <w:style w:type="paragraph" w:customStyle="1" w:styleId="Definition">
    <w:name w:val="Definition"/>
  </w:style>
  <w:style w:type="paragraph" w:styleId="ab">
    <w:name w:val="caption"/>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style>
  <w:style w:type="paragraph" w:customStyle="1" w:styleId="CaptionedFigure">
    <w:name w:val="Captioned Figure"/>
    <w:basedOn w:val="Figure"/>
    <w:pPr>
      <w:keepNext/>
    </w:pPr>
  </w:style>
  <w:style w:type="character" w:customStyle="1" w:styleId="ac">
    <w:name w:val="標號 字元"/>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rPr>
      <w:color w:val="156082" w:themeColor="accent1"/>
    </w:rPr>
  </w:style>
  <w:style w:type="paragraph" w:styleId="af">
    <w:name w:val="TOC Heading"/>
    <w:next w:val="a0"/>
    <w:uiPriority w:val="39"/>
    <w:unhideWhenUsed/>
    <w:qFormat/>
    <w:pPr>
      <w:spacing w:before="240" w:line="259" w:lineRule="auto"/>
    </w:p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customStyle="1" w:styleId="TableNormal0">
    <w:name w:val="TableNormal0"/>
    <w:rsid w:val="004E6567"/>
    <w:pPr>
      <w:spacing w:line="276" w:lineRule="auto"/>
    </w:pPr>
    <w:rPr>
      <w:rFonts w:ascii="Cambria" w:hAnsi="Cambria" w:cs="Cambria"/>
      <w:sz w:val="22"/>
      <w:szCs w:val="22"/>
    </w:rPr>
    <w:tblPr>
      <w:tblCellMar>
        <w:top w:w="0" w:type="dxa"/>
        <w:left w:w="0" w:type="dxa"/>
        <w:bottom w:w="0" w:type="dxa"/>
        <w:right w:w="0" w:type="dxa"/>
      </w:tblCellMar>
    </w:tblPr>
  </w:style>
  <w:style w:type="paragraph" w:styleId="af0">
    <w:name w:val="List Paragraph"/>
    <w:aliases w:val="標題(一),標題 (4),List Paragraph,12 20,卑南壹,1.1.1.1清單段落,(二),列點"/>
    <w:link w:val="af1"/>
    <w:uiPriority w:val="34"/>
    <w:qFormat/>
    <w:rsid w:val="004E6567"/>
    <w:pPr>
      <w:ind w:leftChars="200" w:left="480"/>
    </w:pPr>
  </w:style>
  <w:style w:type="character" w:styleId="af2">
    <w:name w:val="Unresolved Mention"/>
    <w:basedOn w:val="a1"/>
    <w:uiPriority w:val="99"/>
    <w:semiHidden/>
    <w:unhideWhenUsed/>
    <w:rsid w:val="004D43DE"/>
    <w:rPr>
      <w:color w:val="605E5C"/>
      <w:shd w:val="clear" w:color="auto" w:fill="E1DFDD"/>
    </w:rPr>
  </w:style>
  <w:style w:type="paragraph" w:styleId="af3">
    <w:name w:val="header"/>
    <w:link w:val="af4"/>
    <w:rsid w:val="004D43DE"/>
    <w:pPr>
      <w:tabs>
        <w:tab w:val="center" w:pos="4153"/>
        <w:tab w:val="right" w:pos="8306"/>
      </w:tabs>
      <w:snapToGrid w:val="0"/>
    </w:pPr>
    <w:rPr>
      <w:sz w:val="20"/>
      <w:szCs w:val="20"/>
    </w:rPr>
  </w:style>
  <w:style w:type="character" w:customStyle="1" w:styleId="af4">
    <w:name w:val="頁首 字元"/>
    <w:basedOn w:val="a1"/>
    <w:link w:val="af3"/>
    <w:rsid w:val="004D43DE"/>
    <w:rPr>
      <w:sz w:val="20"/>
      <w:szCs w:val="20"/>
    </w:rPr>
  </w:style>
  <w:style w:type="paragraph" w:styleId="af5">
    <w:name w:val="footer"/>
    <w:link w:val="af6"/>
    <w:rsid w:val="004D43DE"/>
    <w:pPr>
      <w:tabs>
        <w:tab w:val="center" w:pos="4153"/>
        <w:tab w:val="right" w:pos="8306"/>
      </w:tabs>
      <w:snapToGrid w:val="0"/>
    </w:pPr>
    <w:rPr>
      <w:sz w:val="20"/>
      <w:szCs w:val="20"/>
    </w:rPr>
  </w:style>
  <w:style w:type="character" w:customStyle="1" w:styleId="af6">
    <w:name w:val="頁尾 字元"/>
    <w:basedOn w:val="a1"/>
    <w:link w:val="af5"/>
    <w:rsid w:val="004D43DE"/>
    <w:rPr>
      <w:sz w:val="20"/>
      <w:szCs w:val="20"/>
    </w:rPr>
  </w:style>
  <w:style w:type="paragraph" w:styleId="af7">
    <w:name w:val="Subtitle"/>
    <w:basedOn w:val="a"/>
    <w:next w:val="a"/>
    <w:uiPriority w:val="11"/>
    <w:qFormat/>
    <w:pPr>
      <w:spacing w:after="80"/>
      <w:jc w:val="center"/>
    </w:pPr>
    <w:rPr>
      <w:rFonts w:ascii="Play" w:eastAsia="Play" w:hAnsi="Play" w:cs="Play"/>
      <w:sz w:val="28"/>
      <w:szCs w:val="28"/>
    </w:r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character" w:customStyle="1" w:styleId="af1">
    <w:name w:val="清單段落 字元"/>
    <w:aliases w:val="標題(一) 字元,標題 (4) 字元,List Paragraph 字元,12 20 字元,卑南壹 字元,1.1.1.1清單段落 字元,(二) 字元,列點 字元"/>
    <w:link w:val="af0"/>
    <w:uiPriority w:val="34"/>
    <w:rsid w:val="00995860"/>
  </w:style>
  <w:style w:type="character" w:customStyle="1" w:styleId="whitespace-normal">
    <w:name w:val="whitespace-normal"/>
    <w:basedOn w:val="a1"/>
    <w:rsid w:val="00D208C6"/>
  </w:style>
  <w:style w:type="character" w:styleId="afb">
    <w:name w:val="Strong"/>
    <w:basedOn w:val="a1"/>
    <w:uiPriority w:val="22"/>
    <w:qFormat/>
    <w:rsid w:val="00D208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647693">
      <w:bodyDiv w:val="1"/>
      <w:marLeft w:val="0"/>
      <w:marRight w:val="0"/>
      <w:marTop w:val="0"/>
      <w:marBottom w:val="0"/>
      <w:divBdr>
        <w:top w:val="none" w:sz="0" w:space="0" w:color="auto"/>
        <w:left w:val="none" w:sz="0" w:space="0" w:color="auto"/>
        <w:bottom w:val="none" w:sz="0" w:space="0" w:color="auto"/>
        <w:right w:val="none" w:sz="0" w:space="0" w:color="auto"/>
      </w:divBdr>
    </w:div>
    <w:div w:id="903877664">
      <w:bodyDiv w:val="1"/>
      <w:marLeft w:val="0"/>
      <w:marRight w:val="0"/>
      <w:marTop w:val="0"/>
      <w:marBottom w:val="0"/>
      <w:divBdr>
        <w:top w:val="none" w:sz="0" w:space="0" w:color="auto"/>
        <w:left w:val="none" w:sz="0" w:space="0" w:color="auto"/>
        <w:bottom w:val="none" w:sz="0" w:space="0" w:color="auto"/>
        <w:right w:val="none" w:sz="0" w:space="0" w:color="auto"/>
      </w:divBdr>
    </w:div>
    <w:div w:id="1803426827">
      <w:bodyDiv w:val="1"/>
      <w:marLeft w:val="0"/>
      <w:marRight w:val="0"/>
      <w:marTop w:val="0"/>
      <w:marBottom w:val="0"/>
      <w:divBdr>
        <w:top w:val="none" w:sz="0" w:space="0" w:color="auto"/>
        <w:left w:val="none" w:sz="0" w:space="0" w:color="auto"/>
        <w:bottom w:val="none" w:sz="0" w:space="0" w:color="auto"/>
        <w:right w:val="none" w:sz="0" w:space="0" w:color="auto"/>
      </w:divBdr>
    </w:div>
    <w:div w:id="185456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teala888888@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PSPwI57cHKArugiwPzmediuo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DIOaC4yMmtmb2lsYTB0ZHU4AHIhMV92S0duNEVqUDlQMGczTnJ2ckVwQ0IzeDRJYUZ4VUt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F32B65-8D08-4048-A46E-EC3430BE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10</Pages>
  <Words>1569</Words>
  <Characters>1665</Characters>
  <Application>Microsoft Office Word</Application>
  <DocSecurity>0</DocSecurity>
  <Lines>118</Lines>
  <Paragraphs>124</Paragraphs>
  <ScaleCrop>false</ScaleCrop>
  <Company>Dynabook</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方冠霖 Guan Lin Fang</dc:creator>
  <cp:lastModifiedBy>方冠霖 Guan Lin Fang</cp:lastModifiedBy>
  <cp:revision>26</cp:revision>
  <cp:lastPrinted>2026-03-26T01:20:00Z</cp:lastPrinted>
  <dcterms:created xsi:type="dcterms:W3CDTF">2026-03-26T07:34:00Z</dcterms:created>
  <dcterms:modified xsi:type="dcterms:W3CDTF">2026-04-09T06:48:00Z</dcterms:modified>
</cp:coreProperties>
</file>