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30" w:rsidRPr="00A6010F" w:rsidRDefault="00BA3BD6" w:rsidP="00A6010F">
      <w:pPr>
        <w:tabs>
          <w:tab w:val="left" w:pos="1800"/>
        </w:tabs>
        <w:adjustRightInd w:val="0"/>
        <w:snapToGrid w:val="0"/>
        <w:spacing w:line="440" w:lineRule="exact"/>
        <w:jc w:val="center"/>
        <w:rPr>
          <w:rFonts w:eastAsia="標楷體"/>
          <w:b/>
          <w:noProof/>
          <w:sz w:val="32"/>
        </w:rPr>
      </w:pPr>
      <w:r>
        <w:rPr>
          <w:rFonts w:eastAsia="標楷體" w:hAnsi="標楷體"/>
          <w:b/>
          <w:noProof/>
          <w:sz w:val="32"/>
        </w:rPr>
        <w:t>經濟部</w:t>
      </w:r>
      <w:r>
        <w:rPr>
          <w:rFonts w:eastAsia="標楷體" w:hAnsi="標楷體" w:hint="eastAsia"/>
          <w:b/>
          <w:noProof/>
          <w:sz w:val="32"/>
        </w:rPr>
        <w:t>中小企業處</w:t>
      </w:r>
      <w:bookmarkStart w:id="0" w:name="OLE_LINK1"/>
      <w:bookmarkStart w:id="1" w:name="OLE_LINK2"/>
      <w:r w:rsidR="00A6010F" w:rsidRPr="00A6010F">
        <w:rPr>
          <w:rFonts w:eastAsia="標楷體"/>
          <w:b/>
          <w:noProof/>
          <w:sz w:val="32"/>
        </w:rPr>
        <w:br/>
      </w:r>
      <w:bookmarkEnd w:id="0"/>
      <w:bookmarkEnd w:id="1"/>
      <w:r w:rsidRPr="00BA3BD6">
        <w:rPr>
          <w:rFonts w:eastAsia="標楷體" w:hAnsi="標楷體" w:hint="eastAsia"/>
          <w:b/>
          <w:noProof/>
          <w:sz w:val="32"/>
        </w:rPr>
        <w:t>109</w:t>
      </w:r>
      <w:r w:rsidRPr="00BA3BD6">
        <w:rPr>
          <w:rFonts w:eastAsia="標楷體" w:hAnsi="標楷體" w:hint="eastAsia"/>
          <w:b/>
          <w:noProof/>
          <w:sz w:val="32"/>
        </w:rPr>
        <w:t>年推動商圈振興補助計畫</w:t>
      </w:r>
    </w:p>
    <w:p w:rsidR="0030062B" w:rsidRPr="00A6010F" w:rsidRDefault="00753921" w:rsidP="00A6010F">
      <w:pPr>
        <w:tabs>
          <w:tab w:val="left" w:pos="1800"/>
        </w:tabs>
        <w:adjustRightInd w:val="0"/>
        <w:snapToGrid w:val="0"/>
        <w:spacing w:line="440" w:lineRule="exact"/>
        <w:jc w:val="center"/>
        <w:rPr>
          <w:rFonts w:eastAsia="標楷體"/>
          <w:b/>
          <w:noProof/>
          <w:sz w:val="32"/>
        </w:rPr>
      </w:pPr>
      <w:r>
        <w:rPr>
          <w:rFonts w:eastAsia="標楷體" w:hAnsi="標楷體" w:hint="eastAsia"/>
          <w:b/>
          <w:noProof/>
          <w:sz w:val="32"/>
        </w:rPr>
        <w:t>個案</w:t>
      </w:r>
      <w:r w:rsidR="0030062B" w:rsidRPr="00A6010F">
        <w:rPr>
          <w:rFonts w:eastAsia="標楷體" w:hAnsi="標楷體"/>
          <w:b/>
          <w:noProof/>
          <w:sz w:val="32"/>
        </w:rPr>
        <w:t>計畫變更</w:t>
      </w:r>
      <w:r>
        <w:rPr>
          <w:rFonts w:eastAsia="標楷體" w:hAnsi="標楷體" w:hint="eastAsia"/>
          <w:b/>
          <w:noProof/>
          <w:sz w:val="32"/>
        </w:rPr>
        <w:t>明細</w:t>
      </w:r>
      <w:r w:rsidR="0030062B" w:rsidRPr="00A6010F">
        <w:rPr>
          <w:rFonts w:eastAsia="標楷體" w:hAnsi="標楷體"/>
          <w:b/>
          <w:noProof/>
          <w:sz w:val="32"/>
        </w:rPr>
        <w:t>表</w:t>
      </w:r>
    </w:p>
    <w:p w:rsidR="0030062B" w:rsidRDefault="0030062B">
      <w:pPr>
        <w:spacing w:after="120"/>
        <w:ind w:left="561" w:hanging="561"/>
        <w:jc w:val="righ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填表日期：</w:t>
      </w:r>
      <w:r w:rsidR="00BA3BD6">
        <w:rPr>
          <w:rFonts w:eastAsia="標楷體" w:hint="eastAsia"/>
          <w:sz w:val="32"/>
        </w:rPr>
        <w:t>110</w:t>
      </w:r>
      <w:r>
        <w:rPr>
          <w:rFonts w:ascii="標楷體" w:eastAsia="標楷體" w:hint="eastAsia"/>
          <w:sz w:val="28"/>
        </w:rPr>
        <w:t>年</w:t>
      </w:r>
      <w:r w:rsidR="00BA3BD6">
        <w:rPr>
          <w:rFonts w:ascii="標楷體" w:eastAsia="標楷體" w:hAnsi="標楷體" w:hint="eastAsia"/>
          <w:color w:val="FF0000"/>
          <w:sz w:val="32"/>
        </w:rPr>
        <w:t>○○</w:t>
      </w:r>
      <w:r>
        <w:rPr>
          <w:rFonts w:ascii="標楷體" w:eastAsia="標楷體" w:hint="eastAsia"/>
          <w:sz w:val="28"/>
        </w:rPr>
        <w:t>月</w:t>
      </w:r>
      <w:r w:rsidR="00BA3BD6">
        <w:rPr>
          <w:rFonts w:ascii="標楷體" w:eastAsia="標楷體" w:hAnsi="標楷體" w:hint="eastAsia"/>
          <w:color w:val="FF0000"/>
          <w:sz w:val="32"/>
        </w:rPr>
        <w:t>○○</w:t>
      </w:r>
      <w:r>
        <w:rPr>
          <w:rFonts w:ascii="標楷體" w:eastAsia="標楷體" w:hint="eastAsia"/>
          <w:sz w:val="28"/>
        </w:rPr>
        <w:t>日</w:t>
      </w:r>
    </w:p>
    <w:p w:rsidR="00310A50" w:rsidRPr="00445A9E" w:rsidRDefault="00941921" w:rsidP="00310A50">
      <w:pPr>
        <w:pStyle w:val="Standard"/>
        <w:snapToGrid w:val="0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補助</w:t>
      </w:r>
      <w:r w:rsidR="00310A50" w:rsidRPr="00445A9E">
        <w:rPr>
          <w:rFonts w:eastAsia="標楷體"/>
          <w:color w:val="000000"/>
          <w:sz w:val="28"/>
          <w:szCs w:val="28"/>
        </w:rPr>
        <w:t>計畫名稱：</w:t>
      </w:r>
      <w:r w:rsidR="005268E5" w:rsidRPr="00445A9E">
        <w:rPr>
          <w:rFonts w:eastAsia="標楷體" w:hint="eastAsia"/>
          <w:color w:val="FF0000"/>
          <w:sz w:val="28"/>
          <w:szCs w:val="28"/>
        </w:rPr>
        <w:t>○○○○○</w:t>
      </w:r>
    </w:p>
    <w:p w:rsidR="00310A50" w:rsidRDefault="00445A9E" w:rsidP="00310A50">
      <w:pPr>
        <w:pStyle w:val="Standard"/>
        <w:snapToGrid w:val="0"/>
        <w:rPr>
          <w:rFonts w:eastAsia="標楷體"/>
          <w:color w:val="FF0000"/>
          <w:sz w:val="28"/>
          <w:szCs w:val="28"/>
        </w:rPr>
      </w:pPr>
      <w:r w:rsidRPr="00445A9E">
        <w:rPr>
          <w:rFonts w:eastAsia="標楷體" w:hint="eastAsia"/>
          <w:color w:val="000000"/>
          <w:sz w:val="28"/>
          <w:szCs w:val="28"/>
        </w:rPr>
        <w:t>商圈組織</w:t>
      </w:r>
      <w:r w:rsidR="00941921">
        <w:rPr>
          <w:rFonts w:eastAsia="標楷體" w:hint="eastAsia"/>
          <w:color w:val="000000"/>
          <w:sz w:val="28"/>
          <w:szCs w:val="28"/>
        </w:rPr>
        <w:t>名稱</w:t>
      </w:r>
      <w:r w:rsidR="00310A50" w:rsidRPr="00445A9E">
        <w:rPr>
          <w:rFonts w:eastAsia="標楷體"/>
          <w:color w:val="000000"/>
          <w:sz w:val="28"/>
          <w:szCs w:val="28"/>
        </w:rPr>
        <w:t>：</w:t>
      </w:r>
      <w:r w:rsidR="00310A50" w:rsidRPr="006C5878">
        <w:rPr>
          <w:rFonts w:eastAsia="標楷體" w:hint="eastAsia"/>
          <w:color w:val="FF0000"/>
          <w:sz w:val="28"/>
          <w:szCs w:val="28"/>
        </w:rPr>
        <w:t>○○○○○</w:t>
      </w:r>
      <w:r w:rsidR="00310A50" w:rsidRPr="006C5878">
        <w:rPr>
          <w:rFonts w:eastAsia="標楷體" w:hint="eastAsia"/>
          <w:color w:val="FF0000"/>
          <w:sz w:val="28"/>
          <w:szCs w:val="28"/>
        </w:rPr>
        <w:t>(</w:t>
      </w:r>
      <w:r w:rsidR="00310A50" w:rsidRPr="006C5878">
        <w:rPr>
          <w:rFonts w:eastAsia="標楷體" w:hint="eastAsia"/>
          <w:color w:val="FF0000"/>
          <w:sz w:val="28"/>
          <w:szCs w:val="28"/>
        </w:rPr>
        <w:t>商圈組織全銜</w:t>
      </w:r>
      <w:r w:rsidR="00310A50" w:rsidRPr="006C5878">
        <w:rPr>
          <w:rFonts w:eastAsia="標楷體" w:hint="eastAsia"/>
          <w:color w:val="FF0000"/>
          <w:sz w:val="28"/>
          <w:szCs w:val="28"/>
        </w:rPr>
        <w:t>)</w:t>
      </w:r>
      <w:r w:rsidR="00310A50" w:rsidRPr="006C5878">
        <w:rPr>
          <w:rFonts w:eastAsia="標楷體"/>
          <w:color w:val="FF0000"/>
          <w:sz w:val="28"/>
          <w:szCs w:val="28"/>
        </w:rPr>
        <w:t xml:space="preserve"> </w:t>
      </w:r>
    </w:p>
    <w:p w:rsidR="00EE3A09" w:rsidRPr="00EE3A09" w:rsidRDefault="00EE3A09" w:rsidP="00310A50">
      <w:pPr>
        <w:pStyle w:val="Standard"/>
        <w:snapToGrid w:val="0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變更</w:t>
      </w:r>
      <w:r w:rsidR="00174929">
        <w:rPr>
          <w:rFonts w:eastAsia="標楷體" w:hint="eastAsia"/>
          <w:color w:val="FF0000"/>
          <w:sz w:val="28"/>
          <w:szCs w:val="28"/>
        </w:rPr>
        <w:t>事由</w:t>
      </w:r>
      <w:r w:rsidR="00941921">
        <w:rPr>
          <w:rFonts w:eastAsia="標楷體" w:hint="eastAsia"/>
          <w:color w:val="FF0000"/>
          <w:sz w:val="28"/>
          <w:szCs w:val="28"/>
        </w:rPr>
        <w:t>：</w:t>
      </w:r>
    </w:p>
    <w:p w:rsidR="00310A50" w:rsidRPr="006C5878" w:rsidRDefault="00310A50" w:rsidP="00310A50">
      <w:pPr>
        <w:pStyle w:val="Standard"/>
        <w:tabs>
          <w:tab w:val="left" w:pos="-722"/>
        </w:tabs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6C5878">
        <w:rPr>
          <w:rFonts w:ascii="標楷體" w:eastAsia="標楷體" w:hAnsi="標楷體"/>
          <w:b/>
          <w:color w:val="000000"/>
          <w:sz w:val="28"/>
          <w:szCs w:val="28"/>
        </w:rPr>
        <w:t>一、</w:t>
      </w:r>
      <w:r w:rsidRPr="006C5878">
        <w:rPr>
          <w:rFonts w:ascii="標楷體" w:eastAsia="標楷體" w:hAnsi="標楷體"/>
          <w:b/>
          <w:sz w:val="28"/>
          <w:szCs w:val="28"/>
        </w:rPr>
        <w:t>契約條文對照表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240"/>
      </w:tblGrid>
      <w:tr w:rsidR="00174929" w:rsidRPr="006B2D3B" w:rsidTr="00B51927">
        <w:trPr>
          <w:trHeight w:val="393"/>
          <w:jc w:val="center"/>
        </w:trPr>
        <w:tc>
          <w:tcPr>
            <w:tcW w:w="5103" w:type="dxa"/>
            <w:shd w:val="clear" w:color="auto" w:fill="BFBFBF"/>
          </w:tcPr>
          <w:p w:rsidR="00174929" w:rsidRPr="006C5878" w:rsidRDefault="00174929" w:rsidP="00174929">
            <w:pPr>
              <w:pStyle w:val="Standard"/>
              <w:tabs>
                <w:tab w:val="left" w:pos="-360"/>
              </w:tabs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6C5878">
              <w:rPr>
                <w:rFonts w:eastAsia="標楷體"/>
                <w:b/>
                <w:color w:val="000000"/>
                <w:sz w:val="28"/>
                <w:szCs w:val="28"/>
              </w:rPr>
              <w:t>現行條文</w:t>
            </w:r>
          </w:p>
        </w:tc>
        <w:tc>
          <w:tcPr>
            <w:tcW w:w="524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929" w:rsidRPr="006C5878" w:rsidRDefault="00174929" w:rsidP="00174929">
            <w:pPr>
              <w:pStyle w:val="Standard"/>
              <w:tabs>
                <w:tab w:val="left" w:pos="-360"/>
              </w:tabs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6C5878">
              <w:rPr>
                <w:rFonts w:eastAsia="標楷體"/>
                <w:b/>
                <w:color w:val="000000"/>
                <w:sz w:val="28"/>
                <w:szCs w:val="28"/>
              </w:rPr>
              <w:t>修正條文</w:t>
            </w:r>
          </w:p>
        </w:tc>
      </w:tr>
      <w:tr w:rsidR="00174929" w:rsidRPr="00357DB3" w:rsidTr="00B51927">
        <w:trPr>
          <w:trHeight w:val="1032"/>
          <w:jc w:val="center"/>
        </w:trPr>
        <w:tc>
          <w:tcPr>
            <w:tcW w:w="5103" w:type="dxa"/>
          </w:tcPr>
          <w:p w:rsidR="00174929" w:rsidRPr="005268E5" w:rsidRDefault="00174929" w:rsidP="00B51927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z w:val="28"/>
              </w:rPr>
            </w:pPr>
            <w:r w:rsidRPr="005268E5">
              <w:rPr>
                <w:rFonts w:eastAsia="標楷體"/>
                <w:b/>
                <w:color w:val="000000"/>
                <w:sz w:val="28"/>
              </w:rPr>
              <w:t>第三條：履約期間</w:t>
            </w:r>
          </w:p>
          <w:p w:rsidR="00174929" w:rsidRPr="005268E5" w:rsidRDefault="00174929" w:rsidP="00B51927">
            <w:pPr>
              <w:pStyle w:val="Standard"/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5268E5">
              <w:rPr>
                <w:rFonts w:eastAsia="標楷體"/>
                <w:color w:val="000000"/>
                <w:sz w:val="28"/>
              </w:rPr>
              <w:t>本契約自計畫核定日起至民國</w:t>
            </w:r>
            <w:r w:rsidRPr="005268E5">
              <w:rPr>
                <w:rFonts w:eastAsia="標楷體"/>
                <w:color w:val="000000"/>
                <w:sz w:val="28"/>
              </w:rPr>
              <w:t>110</w:t>
            </w:r>
            <w:r w:rsidRPr="005268E5">
              <w:rPr>
                <w:rFonts w:eastAsia="標楷體"/>
                <w:color w:val="000000"/>
                <w:sz w:val="28"/>
              </w:rPr>
              <w:t>年</w:t>
            </w:r>
            <w:r w:rsidRPr="005268E5">
              <w:rPr>
                <w:rFonts w:eastAsia="標楷體"/>
                <w:color w:val="000000"/>
                <w:sz w:val="28"/>
              </w:rPr>
              <w:t>3</w:t>
            </w:r>
            <w:r w:rsidRPr="005268E5">
              <w:rPr>
                <w:rFonts w:eastAsia="標楷體"/>
                <w:color w:val="000000"/>
                <w:sz w:val="28"/>
              </w:rPr>
              <w:t>月</w:t>
            </w:r>
            <w:r w:rsidRPr="005268E5">
              <w:rPr>
                <w:rFonts w:eastAsia="標楷體"/>
                <w:color w:val="000000"/>
                <w:sz w:val="28"/>
              </w:rPr>
              <w:t>31</w:t>
            </w:r>
            <w:r w:rsidRPr="005268E5">
              <w:rPr>
                <w:rFonts w:eastAsia="標楷體"/>
                <w:color w:val="000000"/>
                <w:sz w:val="28"/>
              </w:rPr>
              <w:t>日止。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929" w:rsidRDefault="00174929" w:rsidP="00174929">
            <w:pPr>
              <w:snapToGrid w:val="0"/>
              <w:spacing w:line="240" w:lineRule="atLeast"/>
              <w:ind w:leftChars="-43" w:left="-103"/>
              <w:rPr>
                <w:rFonts w:eastAsia="標楷體"/>
                <w:b/>
                <w:color w:val="000000"/>
                <w:sz w:val="28"/>
              </w:rPr>
            </w:pPr>
            <w:r w:rsidRPr="005268E5">
              <w:rPr>
                <w:rFonts w:eastAsia="標楷體"/>
                <w:b/>
                <w:color w:val="000000"/>
                <w:sz w:val="28"/>
              </w:rPr>
              <w:t>第三條：履約期間</w:t>
            </w:r>
          </w:p>
          <w:p w:rsidR="00174929" w:rsidRPr="001575C0" w:rsidRDefault="00174929" w:rsidP="0035501C">
            <w:pPr>
              <w:snapToGrid w:val="0"/>
              <w:spacing w:line="240" w:lineRule="atLeast"/>
              <w:ind w:leftChars="-43" w:left="457" w:hangingChars="200" w:hanging="560"/>
              <w:rPr>
                <w:rFonts w:eastAsia="標楷體"/>
                <w:b/>
                <w:color w:val="000000"/>
                <w:sz w:val="28"/>
              </w:rPr>
            </w:pPr>
            <w:r w:rsidRPr="005268E5">
              <w:rPr>
                <w:rFonts w:eastAsia="標楷體"/>
                <w:color w:val="000000"/>
                <w:sz w:val="28"/>
              </w:rPr>
              <w:t>本契約自計畫核定日起至民國</w:t>
            </w:r>
            <w:r w:rsidRPr="005268E5">
              <w:rPr>
                <w:rFonts w:eastAsia="標楷體"/>
                <w:color w:val="000000"/>
                <w:sz w:val="28"/>
              </w:rPr>
              <w:t>110</w:t>
            </w:r>
            <w:r w:rsidRPr="005268E5">
              <w:rPr>
                <w:rFonts w:eastAsia="標楷體"/>
                <w:color w:val="000000"/>
                <w:sz w:val="28"/>
              </w:rPr>
              <w:t>年</w:t>
            </w:r>
            <w:r w:rsidR="0035501C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="0035501C">
              <w:rPr>
                <w:rFonts w:eastAsia="標楷體" w:hint="eastAsia"/>
                <w:color w:val="000000"/>
                <w:sz w:val="28"/>
              </w:rPr>
              <w:t>月</w:t>
            </w:r>
            <w:r w:rsidR="0035501C">
              <w:rPr>
                <w:rFonts w:eastAsia="標楷體" w:hint="eastAsia"/>
                <w:color w:val="000000"/>
                <w:sz w:val="28"/>
              </w:rPr>
              <w:t xml:space="preserve">        </w:t>
            </w:r>
            <w:r w:rsidRPr="005268E5">
              <w:rPr>
                <w:rFonts w:eastAsia="標楷體"/>
                <w:color w:val="000000"/>
                <w:sz w:val="28"/>
              </w:rPr>
              <w:t>日止。</w:t>
            </w:r>
          </w:p>
        </w:tc>
      </w:tr>
      <w:tr w:rsidR="00174929" w:rsidRPr="00357DB3" w:rsidTr="00B51927">
        <w:trPr>
          <w:trHeight w:val="1032"/>
          <w:jc w:val="center"/>
        </w:trPr>
        <w:tc>
          <w:tcPr>
            <w:tcW w:w="5103" w:type="dxa"/>
          </w:tcPr>
          <w:p w:rsidR="00174929" w:rsidRPr="005268E5" w:rsidRDefault="00174929" w:rsidP="00B51927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268E5">
              <w:rPr>
                <w:rFonts w:eastAsia="標楷體"/>
                <w:b/>
                <w:color w:val="000000"/>
                <w:sz w:val="28"/>
              </w:rPr>
              <w:t>第</w:t>
            </w: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六條：經費之撥付及給付條件</w:t>
            </w:r>
          </w:p>
          <w:p w:rsidR="00174929" w:rsidRPr="005268E5" w:rsidRDefault="00174929" w:rsidP="00B51927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依下列方式分四期支付，甲方</w:t>
            </w:r>
            <w:proofErr w:type="gramStart"/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應憑乙方開立</w:t>
            </w:r>
            <w:proofErr w:type="gramEnd"/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之發票或收據，於甲方作帳後</w:t>
            </w: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15</w:t>
            </w: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日內以匯款或開立支票方式付款：</w:t>
            </w:r>
          </w:p>
          <w:p w:rsidR="00174929" w:rsidRPr="005268E5" w:rsidRDefault="00174929" w:rsidP="00B51927">
            <w:pPr>
              <w:pStyle w:val="a8"/>
              <w:suppressAutoHyphens w:val="0"/>
              <w:autoSpaceDN/>
              <w:adjustRightInd w:val="0"/>
              <w:snapToGrid w:val="0"/>
              <w:spacing w:line="240" w:lineRule="atLeast"/>
              <w:ind w:left="560" w:right="57" w:hangingChars="200" w:hanging="560"/>
              <w:textDirection w:val="lrTbV"/>
              <w:rPr>
                <w:rFonts w:ascii="Times New Roman" w:eastAsia="標楷體" w:hAnsi="Times New Roman" w:cs="Times New Roman"/>
                <w:color w:val="000000"/>
              </w:rPr>
            </w:pPr>
            <w:r w:rsidRPr="005268E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5268E5"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  <w:t>四</w:t>
            </w:r>
            <w:r w:rsidRPr="005268E5"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第四款：</w:t>
            </w:r>
            <w:proofErr w:type="gramStart"/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俟</w:t>
            </w:r>
            <w:proofErr w:type="gramEnd"/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乙方於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110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年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3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月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31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日前繳交期末工作進度報告、經費實支進度表，及核銷單據清冊，經甲方驗收無誤，甲</w:t>
            </w:r>
            <w:proofErr w:type="gramStart"/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方始撥依實</w:t>
            </w:r>
            <w:proofErr w:type="gramEnd"/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支金額</w:t>
            </w:r>
            <w:proofErr w:type="gramStart"/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撥付予乙方</w:t>
            </w:r>
            <w:proofErr w:type="gramEnd"/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，但總計撥付金額不得超過本契約政府輔導經費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100%</w:t>
            </w:r>
            <w:r w:rsidRPr="006C5878">
              <w:rPr>
                <w:rFonts w:ascii="Times New Roman" w:eastAsia="標楷體" w:hAnsi="Times New Roman" w:cs="Times New Roman" w:hint="eastAsia"/>
                <w:color w:val="000000"/>
                <w:kern w:val="2"/>
                <w:sz w:val="28"/>
                <w:szCs w:val="28"/>
              </w:rPr>
              <w:t>。</w:t>
            </w:r>
            <w:r w:rsidRPr="005268E5"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  <w:t>。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929" w:rsidRPr="005268E5" w:rsidRDefault="00174929" w:rsidP="00174929">
            <w:pPr>
              <w:snapToGrid w:val="0"/>
              <w:spacing w:line="240" w:lineRule="atLeast"/>
              <w:ind w:leftChars="-43" w:left="-103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268E5">
              <w:rPr>
                <w:rFonts w:eastAsia="標楷體"/>
                <w:b/>
                <w:color w:val="000000"/>
                <w:sz w:val="28"/>
              </w:rPr>
              <w:t>第</w:t>
            </w: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六條：經費之撥付及給付條件</w:t>
            </w:r>
          </w:p>
          <w:p w:rsidR="00174929" w:rsidRPr="005268E5" w:rsidRDefault="00174929" w:rsidP="00174929">
            <w:pPr>
              <w:snapToGrid w:val="0"/>
              <w:spacing w:line="240" w:lineRule="atLeast"/>
              <w:ind w:leftChars="-43" w:left="-103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依下列方式分四期支付，甲方</w:t>
            </w:r>
            <w:proofErr w:type="gramStart"/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應憑乙方開立</w:t>
            </w:r>
            <w:proofErr w:type="gramEnd"/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之發票或收據，於甲方作帳後</w:t>
            </w: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15</w:t>
            </w:r>
            <w:r w:rsidRPr="005268E5">
              <w:rPr>
                <w:rFonts w:eastAsia="標楷體"/>
                <w:b/>
                <w:color w:val="000000"/>
                <w:sz w:val="28"/>
                <w:szCs w:val="28"/>
              </w:rPr>
              <w:t>日內以匯款或開立支票方式付款：</w:t>
            </w:r>
          </w:p>
          <w:p w:rsidR="00174929" w:rsidRPr="006C5878" w:rsidRDefault="00174929" w:rsidP="00174929">
            <w:pPr>
              <w:adjustRightInd w:val="0"/>
              <w:snapToGrid w:val="0"/>
              <w:spacing w:line="240" w:lineRule="atLeast"/>
              <w:ind w:left="560" w:hangingChars="200" w:hanging="560"/>
              <w:textDirection w:val="lrTbV"/>
              <w:rPr>
                <w:rFonts w:eastAsia="標楷體"/>
                <w:color w:val="000000"/>
              </w:rPr>
            </w:pP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(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四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)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第四款：俟乙方於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110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5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月</w:t>
            </w:r>
            <w:r w:rsidR="003D0652">
              <w:rPr>
                <w:rFonts w:eastAsia="標楷體"/>
                <w:color w:val="000000"/>
                <w:sz w:val="28"/>
                <w:szCs w:val="28"/>
              </w:rPr>
              <w:t>14</w:t>
            </w:r>
            <w:bookmarkStart w:id="2" w:name="_GoBack"/>
            <w:bookmarkEnd w:id="2"/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日前繳交期末工作進度報告、經費實支進度表，及核銷單據清冊，經甲方驗收無誤，甲方始撥依實支金額撥付予乙方，但總計撥付金額不得超過本契約政府輔導經費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100%</w:t>
            </w:r>
            <w:r w:rsidRPr="006C5878">
              <w:rPr>
                <w:rFonts w:eastAsia="標楷體" w:hint="eastAsia"/>
                <w:color w:val="000000"/>
                <w:kern w:val="3"/>
                <w:sz w:val="28"/>
                <w:szCs w:val="28"/>
              </w:rPr>
              <w:t>。</w:t>
            </w:r>
          </w:p>
        </w:tc>
      </w:tr>
    </w:tbl>
    <w:p w:rsidR="00EE3A09" w:rsidRDefault="00537A05" w:rsidP="00445A9E">
      <w:pPr>
        <w:pStyle w:val="Standard"/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  <w:r w:rsidRPr="006C5878">
        <w:rPr>
          <w:rFonts w:ascii="標楷體" w:eastAsia="標楷體" w:hAnsi="標楷體" w:hint="eastAsia"/>
          <w:b/>
          <w:color w:val="FF0000"/>
          <w:sz w:val="28"/>
          <w:szCs w:val="28"/>
        </w:rPr>
        <w:t>二、</w:t>
      </w:r>
      <w:r w:rsidR="00EE3A09">
        <w:rPr>
          <w:rFonts w:ascii="標楷體" w:eastAsia="標楷體" w:hAnsi="標楷體" w:hint="eastAsia"/>
          <w:b/>
          <w:color w:val="FF0000"/>
          <w:sz w:val="28"/>
          <w:szCs w:val="28"/>
        </w:rPr>
        <w:t>變更工作項目</w:t>
      </w:r>
    </w:p>
    <w:tbl>
      <w:tblPr>
        <w:tblpPr w:leftFromText="180" w:rightFromText="180" w:vertAnchor="text" w:tblpX="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"/>
        <w:gridCol w:w="4522"/>
        <w:gridCol w:w="5364"/>
      </w:tblGrid>
      <w:tr w:rsidR="00174929" w:rsidRPr="006864BD" w:rsidTr="00B51927">
        <w:trPr>
          <w:cantSplit/>
          <w:trHeight w:val="543"/>
        </w:trPr>
        <w:tc>
          <w:tcPr>
            <w:tcW w:w="328" w:type="pct"/>
            <w:shd w:val="clear" w:color="auto" w:fill="E6E6E6"/>
            <w:vAlign w:val="center"/>
          </w:tcPr>
          <w:p w:rsidR="00174929" w:rsidRPr="00941921" w:rsidRDefault="00174929" w:rsidP="00B51927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1921">
              <w:rPr>
                <w:rFonts w:ascii="Times New Roman" w:hAnsi="Times New Roman"/>
                <w:color w:val="FF0000"/>
                <w:sz w:val="24"/>
                <w:szCs w:val="24"/>
              </w:rPr>
              <w:t>項次</w:t>
            </w:r>
          </w:p>
        </w:tc>
        <w:tc>
          <w:tcPr>
            <w:tcW w:w="2137" w:type="pct"/>
            <w:shd w:val="clear" w:color="auto" w:fill="E6E6E6"/>
            <w:vAlign w:val="center"/>
          </w:tcPr>
          <w:p w:rsidR="00174929" w:rsidRPr="00941921" w:rsidRDefault="00174929" w:rsidP="00B51927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原訂工作項目</w:t>
            </w:r>
          </w:p>
        </w:tc>
        <w:tc>
          <w:tcPr>
            <w:tcW w:w="2535" w:type="pct"/>
            <w:shd w:val="clear" w:color="auto" w:fill="E6E6E6"/>
            <w:vAlign w:val="center"/>
          </w:tcPr>
          <w:p w:rsidR="00174929" w:rsidRPr="00941921" w:rsidRDefault="00174929" w:rsidP="00B51927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修正後工作項目</w:t>
            </w:r>
          </w:p>
        </w:tc>
      </w:tr>
      <w:tr w:rsidR="00174929" w:rsidRPr="006864BD" w:rsidTr="00B51927">
        <w:trPr>
          <w:cantSplit/>
          <w:trHeight w:val="444"/>
        </w:trPr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174929" w:rsidRPr="00941921" w:rsidRDefault="00174929" w:rsidP="00B51927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/>
                <w:color w:val="FF0000"/>
                <w:szCs w:val="24"/>
              </w:rPr>
              <w:t>1</w:t>
            </w:r>
          </w:p>
        </w:tc>
        <w:tc>
          <w:tcPr>
            <w:tcW w:w="2137" w:type="pct"/>
            <w:vAlign w:val="center"/>
          </w:tcPr>
          <w:p w:rsidR="00174929" w:rsidRPr="00C15FD4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hAnsi="標楷體"/>
                <w:b w:val="0"/>
                <w:color w:val="FF0000"/>
                <w:sz w:val="24"/>
                <w:szCs w:val="24"/>
              </w:rPr>
            </w:pPr>
            <w:r w:rsidRPr="00C15FD4">
              <w:rPr>
                <w:rFonts w:hAnsi="標楷體" w:hint="eastAsia"/>
                <w:b w:val="0"/>
                <w:color w:val="FF0000"/>
                <w:sz w:val="24"/>
                <w:szCs w:val="24"/>
              </w:rPr>
              <w:t>例：</w:t>
            </w:r>
          </w:p>
          <w:p w:rsidR="00C15FD4" w:rsidRDefault="00174929" w:rsidP="00B51927">
            <w:pPr>
              <w:pStyle w:val="a9"/>
              <w:spacing w:line="240" w:lineRule="auto"/>
              <w:jc w:val="both"/>
              <w:rPr>
                <w:rFonts w:hAnsi="標楷體"/>
                <w:b w:val="0"/>
                <w:color w:val="FF0000"/>
                <w:sz w:val="24"/>
                <w:szCs w:val="24"/>
              </w:rPr>
            </w:pPr>
            <w:r w:rsidRPr="00C15FD4">
              <w:rPr>
                <w:rFonts w:hAnsi="標楷體" w:hint="eastAsia"/>
                <w:b w:val="0"/>
                <w:color w:val="FF0000"/>
                <w:sz w:val="24"/>
                <w:szCs w:val="24"/>
              </w:rPr>
              <w:t>活動名稱：齊東街派對</w:t>
            </w:r>
          </w:p>
          <w:p w:rsidR="00174929" w:rsidRPr="00C15FD4" w:rsidRDefault="00174929" w:rsidP="00B51927">
            <w:pPr>
              <w:pStyle w:val="a9"/>
              <w:spacing w:line="240" w:lineRule="auto"/>
              <w:jc w:val="both"/>
              <w:rPr>
                <w:rFonts w:hAnsi="標楷體"/>
                <w:b w:val="0"/>
                <w:color w:val="FF0000"/>
                <w:sz w:val="24"/>
                <w:szCs w:val="24"/>
              </w:rPr>
            </w:pPr>
            <w:r w:rsidRPr="00C15FD4">
              <w:rPr>
                <w:rFonts w:hAnsi="標楷體" w:hint="eastAsia"/>
                <w:b w:val="0"/>
                <w:color w:val="FF0000"/>
                <w:sz w:val="24"/>
                <w:szCs w:val="24"/>
              </w:rPr>
              <w:t>（原訂110.1.24辦理）</w:t>
            </w:r>
          </w:p>
        </w:tc>
        <w:tc>
          <w:tcPr>
            <w:tcW w:w="2535" w:type="pct"/>
            <w:vAlign w:val="center"/>
          </w:tcPr>
          <w:p w:rsidR="00C15FD4" w:rsidRPr="00C15FD4" w:rsidRDefault="00C15FD4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hAnsi="標楷體"/>
                <w:b w:val="0"/>
                <w:color w:val="FF0000"/>
                <w:sz w:val="24"/>
                <w:szCs w:val="24"/>
              </w:rPr>
            </w:pPr>
            <w:r w:rsidRPr="00C15FD4">
              <w:rPr>
                <w:rFonts w:hAnsi="標楷體" w:hint="eastAsia"/>
                <w:b w:val="0"/>
                <w:color w:val="FF0000"/>
                <w:sz w:val="24"/>
                <w:szCs w:val="24"/>
              </w:rPr>
              <w:t>例：</w:t>
            </w:r>
          </w:p>
          <w:p w:rsidR="00174929" w:rsidRPr="00C15FD4" w:rsidRDefault="00C15FD4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hAnsi="標楷體"/>
                <w:b w:val="0"/>
                <w:color w:val="FF0000"/>
                <w:sz w:val="24"/>
                <w:szCs w:val="24"/>
              </w:rPr>
            </w:pPr>
            <w:r>
              <w:rPr>
                <w:rFonts w:hAnsi="標楷體" w:hint="eastAsia"/>
                <w:b w:val="0"/>
                <w:color w:val="FF0000"/>
                <w:sz w:val="24"/>
                <w:szCs w:val="24"/>
              </w:rPr>
              <w:t>活動名稱:</w:t>
            </w:r>
            <w:proofErr w:type="gramStart"/>
            <w:r w:rsidRPr="00C15FD4">
              <w:rPr>
                <w:rFonts w:hAnsi="標楷體" w:hint="eastAsia"/>
                <w:b w:val="0"/>
                <w:color w:val="FF0000"/>
                <w:sz w:val="24"/>
                <w:szCs w:val="24"/>
              </w:rPr>
              <w:t>齊東街線上聯合</w:t>
            </w:r>
            <w:proofErr w:type="gramEnd"/>
            <w:r w:rsidRPr="00C15FD4">
              <w:rPr>
                <w:rFonts w:hAnsi="標楷體" w:hint="eastAsia"/>
                <w:b w:val="0"/>
                <w:color w:val="FF0000"/>
                <w:sz w:val="24"/>
                <w:szCs w:val="24"/>
              </w:rPr>
              <w:t>促銷活動(</w:t>
            </w:r>
            <w:r w:rsidRPr="00C15FD4">
              <w:rPr>
                <w:rFonts w:hAnsi="標楷體"/>
                <w:b w:val="0"/>
                <w:color w:val="FF0000"/>
                <w:sz w:val="24"/>
                <w:szCs w:val="24"/>
              </w:rPr>
              <w:t>110.3.19~110.4.13</w:t>
            </w:r>
            <w:r>
              <w:rPr>
                <w:rFonts w:hAnsi="標楷體" w:hint="eastAsia"/>
                <w:b w:val="0"/>
                <w:color w:val="FF0000"/>
                <w:sz w:val="24"/>
                <w:szCs w:val="24"/>
              </w:rPr>
              <w:t>辦理</w:t>
            </w:r>
            <w:r w:rsidRPr="00C15FD4">
              <w:rPr>
                <w:rFonts w:hAnsi="標楷體"/>
                <w:b w:val="0"/>
                <w:color w:val="FF0000"/>
                <w:sz w:val="24"/>
                <w:szCs w:val="24"/>
              </w:rPr>
              <w:t>)</w:t>
            </w:r>
          </w:p>
        </w:tc>
      </w:tr>
      <w:tr w:rsidR="00174929" w:rsidRPr="006864BD" w:rsidTr="00B51927">
        <w:trPr>
          <w:cantSplit/>
          <w:trHeight w:val="444"/>
        </w:trPr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174929" w:rsidRPr="00941921" w:rsidRDefault="00174929" w:rsidP="00B51927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/>
                <w:color w:val="FF0000"/>
                <w:szCs w:val="24"/>
              </w:rPr>
              <w:t>2</w:t>
            </w:r>
          </w:p>
        </w:tc>
        <w:tc>
          <w:tcPr>
            <w:tcW w:w="2137" w:type="pct"/>
            <w:vAlign w:val="center"/>
          </w:tcPr>
          <w:p w:rsidR="00174929" w:rsidRPr="00941921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535" w:type="pct"/>
          </w:tcPr>
          <w:p w:rsidR="00174929" w:rsidRPr="00941921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174929" w:rsidRPr="006864BD" w:rsidTr="00B51927">
        <w:trPr>
          <w:cantSplit/>
          <w:trHeight w:val="444"/>
        </w:trPr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174929" w:rsidRPr="00941921" w:rsidRDefault="00174929" w:rsidP="00B51927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 w:hint="eastAsia"/>
                <w:color w:val="FF0000"/>
                <w:szCs w:val="24"/>
              </w:rPr>
              <w:t>3</w:t>
            </w:r>
          </w:p>
        </w:tc>
        <w:tc>
          <w:tcPr>
            <w:tcW w:w="2137" w:type="pct"/>
            <w:vAlign w:val="center"/>
          </w:tcPr>
          <w:p w:rsidR="00174929" w:rsidRPr="00941921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535" w:type="pct"/>
          </w:tcPr>
          <w:p w:rsidR="00174929" w:rsidRPr="00941921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174929" w:rsidRPr="006864BD" w:rsidTr="00B51927">
        <w:trPr>
          <w:cantSplit/>
          <w:trHeight w:val="444"/>
        </w:trPr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174929" w:rsidRPr="00941921" w:rsidRDefault="00174929" w:rsidP="00B51927">
            <w:pPr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2137" w:type="pct"/>
            <w:vAlign w:val="center"/>
          </w:tcPr>
          <w:p w:rsidR="00174929" w:rsidRPr="00941921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C15FD4">
              <w:rPr>
                <w:bCs/>
                <w:color w:val="FF0000"/>
                <w:sz w:val="24"/>
                <w:szCs w:val="24"/>
              </w:rPr>
              <w:t>（格式不足請自行新增）</w:t>
            </w:r>
          </w:p>
        </w:tc>
        <w:tc>
          <w:tcPr>
            <w:tcW w:w="2535" w:type="pct"/>
          </w:tcPr>
          <w:p w:rsidR="00174929" w:rsidRPr="00941921" w:rsidRDefault="00174929" w:rsidP="00B51927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</w:tbl>
    <w:p w:rsidR="00EE3A09" w:rsidRPr="00174929" w:rsidRDefault="00EE3A09" w:rsidP="00445A9E">
      <w:pPr>
        <w:pStyle w:val="Standard"/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174929" w:rsidRDefault="00174929">
      <w:pPr>
        <w:widowControl/>
        <w:rPr>
          <w:rFonts w:ascii="標楷體" w:eastAsia="標楷體" w:hAnsi="標楷體"/>
          <w:b/>
          <w:color w:val="FF0000"/>
          <w:kern w:val="3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br w:type="page"/>
      </w:r>
    </w:p>
    <w:p w:rsidR="00310A50" w:rsidRDefault="00174929" w:rsidP="00445A9E">
      <w:pPr>
        <w:pStyle w:val="Standard"/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三、</w:t>
      </w:r>
      <w:r w:rsidR="001575C0" w:rsidRPr="006C5878">
        <w:rPr>
          <w:rFonts w:ascii="標楷體" w:eastAsia="標楷體" w:hAnsi="標楷體" w:hint="eastAsia"/>
          <w:b/>
          <w:color w:val="FF0000"/>
          <w:sz w:val="28"/>
          <w:szCs w:val="28"/>
        </w:rPr>
        <w:t>修正</w:t>
      </w:r>
      <w:r w:rsidR="00537A05" w:rsidRPr="006C5878">
        <w:rPr>
          <w:rFonts w:ascii="標楷體" w:eastAsia="標楷體" w:hAnsi="標楷體" w:hint="eastAsia"/>
          <w:b/>
          <w:color w:val="FF0000"/>
          <w:sz w:val="28"/>
          <w:szCs w:val="28"/>
        </w:rPr>
        <w:t>後</w:t>
      </w:r>
      <w:r w:rsidR="00941921">
        <w:rPr>
          <w:rFonts w:ascii="標楷體" w:eastAsia="標楷體" w:hAnsi="標楷體" w:hint="eastAsia"/>
          <w:b/>
          <w:color w:val="FF0000"/>
          <w:sz w:val="28"/>
          <w:szCs w:val="28"/>
        </w:rPr>
        <w:t>預估帶動效益</w:t>
      </w:r>
    </w:p>
    <w:tbl>
      <w:tblPr>
        <w:tblpPr w:leftFromText="180" w:rightFromText="180" w:vertAnchor="text" w:tblpX="19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8"/>
        <w:gridCol w:w="1953"/>
        <w:gridCol w:w="2446"/>
        <w:gridCol w:w="2446"/>
        <w:gridCol w:w="3187"/>
      </w:tblGrid>
      <w:tr w:rsidR="00EE3A09" w:rsidRPr="006864BD" w:rsidTr="00174929">
        <w:trPr>
          <w:cantSplit/>
          <w:trHeight w:val="543"/>
        </w:trPr>
        <w:tc>
          <w:tcPr>
            <w:tcW w:w="259" w:type="pct"/>
            <w:shd w:val="clear" w:color="auto" w:fill="E6E6E6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1921">
              <w:rPr>
                <w:rFonts w:ascii="Times New Roman" w:hAnsi="Times New Roman"/>
                <w:color w:val="FF0000"/>
                <w:sz w:val="24"/>
                <w:szCs w:val="24"/>
              </w:rPr>
              <w:t>項次</w:t>
            </w:r>
          </w:p>
        </w:tc>
        <w:tc>
          <w:tcPr>
            <w:tcW w:w="923" w:type="pct"/>
            <w:shd w:val="clear" w:color="auto" w:fill="E6E6E6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1921">
              <w:rPr>
                <w:rFonts w:ascii="Times New Roman" w:hAnsi="Times New Roman"/>
                <w:color w:val="FF0000"/>
                <w:sz w:val="24"/>
                <w:szCs w:val="24"/>
              </w:rPr>
              <w:t>關鍵績效指標</w:t>
            </w:r>
          </w:p>
        </w:tc>
        <w:tc>
          <w:tcPr>
            <w:tcW w:w="1156" w:type="pct"/>
            <w:shd w:val="clear" w:color="auto" w:fill="E6E6E6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原訂</w:t>
            </w:r>
            <w:r w:rsidRPr="00941921">
              <w:rPr>
                <w:rFonts w:ascii="Times New Roman" w:hAnsi="Times New Roman"/>
                <w:color w:val="FF0000"/>
                <w:sz w:val="24"/>
                <w:szCs w:val="24"/>
              </w:rPr>
              <w:t>目標值</w:t>
            </w:r>
          </w:p>
        </w:tc>
        <w:tc>
          <w:tcPr>
            <w:tcW w:w="1156" w:type="pct"/>
            <w:shd w:val="clear" w:color="auto" w:fill="E6E6E6"/>
            <w:vAlign w:val="center"/>
          </w:tcPr>
          <w:p w:rsidR="00EE3A09" w:rsidRPr="00941921" w:rsidRDefault="00EE3A09" w:rsidP="00EE3A09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修正後目標值</w:t>
            </w:r>
          </w:p>
        </w:tc>
        <w:tc>
          <w:tcPr>
            <w:tcW w:w="1506" w:type="pct"/>
            <w:shd w:val="clear" w:color="auto" w:fill="E6E6E6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1921">
              <w:rPr>
                <w:rFonts w:ascii="Times New Roman" w:hAnsi="Times New Roman"/>
                <w:color w:val="FF0000"/>
                <w:sz w:val="24"/>
                <w:szCs w:val="24"/>
              </w:rPr>
              <w:t>計算公式</w:t>
            </w:r>
          </w:p>
        </w:tc>
      </w:tr>
      <w:tr w:rsidR="00EE3A09" w:rsidRPr="006864BD" w:rsidTr="00174929">
        <w:trPr>
          <w:cantSplit/>
          <w:trHeight w:val="444"/>
        </w:trPr>
        <w:tc>
          <w:tcPr>
            <w:tcW w:w="259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/>
                <w:color w:val="FF0000"/>
                <w:szCs w:val="24"/>
              </w:rPr>
              <w:t>1</w:t>
            </w:r>
          </w:p>
        </w:tc>
        <w:tc>
          <w:tcPr>
            <w:tcW w:w="923" w:type="pct"/>
            <w:vAlign w:val="center"/>
          </w:tcPr>
          <w:p w:rsidR="00EE3A09" w:rsidRPr="00941921" w:rsidRDefault="00EE3A09" w:rsidP="000F78A1">
            <w:pPr>
              <w:snapToGrid w:val="0"/>
              <w:spacing w:line="38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/>
                <w:color w:val="FF0000"/>
                <w:szCs w:val="24"/>
              </w:rPr>
              <w:t>新增營業額</w:t>
            </w:r>
          </w:p>
        </w:tc>
        <w:tc>
          <w:tcPr>
            <w:tcW w:w="1156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EE3A09" w:rsidRPr="006864BD" w:rsidTr="00174929">
        <w:trPr>
          <w:cantSplit/>
          <w:trHeight w:val="444"/>
        </w:trPr>
        <w:tc>
          <w:tcPr>
            <w:tcW w:w="259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/>
                <w:color w:val="FF0000"/>
                <w:szCs w:val="24"/>
              </w:rPr>
              <w:t>2</w:t>
            </w:r>
          </w:p>
        </w:tc>
        <w:tc>
          <w:tcPr>
            <w:tcW w:w="923" w:type="pct"/>
            <w:vAlign w:val="center"/>
          </w:tcPr>
          <w:p w:rsidR="00EE3A09" w:rsidRPr="00941921" w:rsidRDefault="00EE3A09" w:rsidP="000F78A1">
            <w:pPr>
              <w:snapToGrid w:val="0"/>
              <w:spacing w:line="38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 w:hint="eastAsia"/>
                <w:color w:val="FF0000"/>
                <w:szCs w:val="24"/>
              </w:rPr>
              <w:t>參與店家數</w:t>
            </w:r>
          </w:p>
        </w:tc>
        <w:tc>
          <w:tcPr>
            <w:tcW w:w="1156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EE3A09" w:rsidRPr="006864BD" w:rsidTr="00174929">
        <w:trPr>
          <w:cantSplit/>
          <w:trHeight w:val="444"/>
        </w:trPr>
        <w:tc>
          <w:tcPr>
            <w:tcW w:w="259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 w:hint="eastAsia"/>
                <w:color w:val="FF0000"/>
                <w:szCs w:val="24"/>
              </w:rPr>
              <w:t>3</w:t>
            </w:r>
          </w:p>
        </w:tc>
        <w:tc>
          <w:tcPr>
            <w:tcW w:w="923" w:type="pct"/>
            <w:vAlign w:val="center"/>
          </w:tcPr>
          <w:p w:rsidR="00EE3A09" w:rsidRPr="00941921" w:rsidRDefault="00EE3A09" w:rsidP="000F78A1">
            <w:pPr>
              <w:snapToGrid w:val="0"/>
              <w:spacing w:line="38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 w:hint="eastAsia"/>
                <w:color w:val="FF0000"/>
                <w:szCs w:val="24"/>
              </w:rPr>
              <w:t>商圈來客數</w:t>
            </w:r>
          </w:p>
        </w:tc>
        <w:tc>
          <w:tcPr>
            <w:tcW w:w="1156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EE3A09" w:rsidRPr="006864BD" w:rsidTr="00174929">
        <w:trPr>
          <w:cantSplit/>
          <w:trHeight w:val="444"/>
        </w:trPr>
        <w:tc>
          <w:tcPr>
            <w:tcW w:w="259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EE3A09" w:rsidRPr="00941921" w:rsidRDefault="00EE3A09" w:rsidP="000F78A1">
            <w:pPr>
              <w:snapToGrid w:val="0"/>
              <w:spacing w:line="38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941921">
              <w:rPr>
                <w:rFonts w:eastAsia="標楷體"/>
                <w:bCs/>
                <w:color w:val="FF0000"/>
                <w:szCs w:val="24"/>
              </w:rPr>
              <w:t>（格式不足請自行新增）</w:t>
            </w:r>
          </w:p>
        </w:tc>
        <w:tc>
          <w:tcPr>
            <w:tcW w:w="1156" w:type="pct"/>
            <w:tcMar>
              <w:left w:w="57" w:type="dxa"/>
              <w:right w:w="57" w:type="dxa"/>
            </w:tcMar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EE3A09" w:rsidRPr="00941921" w:rsidRDefault="00EE3A09" w:rsidP="000F78A1">
            <w:pPr>
              <w:pStyle w:val="a9"/>
              <w:spacing w:line="240" w:lineRule="auto"/>
              <w:ind w:leftChars="-11" w:left="214" w:hangingChars="100" w:hanging="240"/>
              <w:jc w:val="both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</w:tbl>
    <w:p w:rsidR="00941921" w:rsidRDefault="00174929" w:rsidP="00445A9E">
      <w:pPr>
        <w:pStyle w:val="Standard"/>
        <w:snapToGrid w:val="0"/>
        <w:rPr>
          <w:rFonts w:ascii="標楷體" w:eastAsia="標楷體"/>
          <w:color w:val="FF0000"/>
          <w:sz w:val="28"/>
        </w:rPr>
      </w:pPr>
      <w:r>
        <w:rPr>
          <w:rFonts w:ascii="標楷體" w:eastAsia="標楷體" w:hint="eastAsia"/>
          <w:color w:val="FF0000"/>
          <w:sz w:val="28"/>
        </w:rPr>
        <w:t>(以簽約計畫書或已變更計畫書為原訂目標值)</w:t>
      </w:r>
    </w:p>
    <w:p w:rsidR="00174929" w:rsidRPr="00941921" w:rsidRDefault="00174929" w:rsidP="00445A9E">
      <w:pPr>
        <w:pStyle w:val="Standard"/>
        <w:snapToGrid w:val="0"/>
        <w:rPr>
          <w:rFonts w:ascii="標楷體" w:eastAsia="標楷體"/>
          <w:color w:val="FF0000"/>
          <w:sz w:val="28"/>
        </w:rPr>
      </w:pPr>
    </w:p>
    <w:p w:rsidR="00537A05" w:rsidRPr="006C5878" w:rsidRDefault="00EE3A09" w:rsidP="00537A05">
      <w:pPr>
        <w:pStyle w:val="Standard"/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四</w:t>
      </w:r>
      <w:r w:rsidR="00537A05" w:rsidRPr="006C5878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1575C0" w:rsidRPr="006C5878">
        <w:rPr>
          <w:rFonts w:ascii="標楷體" w:eastAsia="標楷體" w:hAnsi="標楷體"/>
          <w:b/>
          <w:color w:val="FF0000"/>
          <w:sz w:val="28"/>
          <w:szCs w:val="28"/>
        </w:rPr>
        <w:t>查核工作項目及執行進度說明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838"/>
        <w:gridCol w:w="2023"/>
        <w:gridCol w:w="1480"/>
        <w:gridCol w:w="1710"/>
        <w:gridCol w:w="1191"/>
        <w:gridCol w:w="1553"/>
      </w:tblGrid>
      <w:tr w:rsidR="006C5878" w:rsidRPr="006C5878" w:rsidTr="00B51927">
        <w:trPr>
          <w:trHeight w:val="609"/>
        </w:trPr>
        <w:tc>
          <w:tcPr>
            <w:tcW w:w="695" w:type="dxa"/>
            <w:shd w:val="clear" w:color="auto" w:fill="BFBFBF"/>
            <w:vAlign w:val="center"/>
          </w:tcPr>
          <w:p w:rsidR="00537A05" w:rsidRPr="006C5878" w:rsidRDefault="00537A05" w:rsidP="00D35F1D">
            <w:pPr>
              <w:pStyle w:val="a9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  <w:r w:rsidRPr="006C5878">
              <w:rPr>
                <w:rFonts w:ascii="Times New Roman" w:hAnsi="Times New Roman"/>
                <w:color w:val="FF0000"/>
                <w:sz w:val="24"/>
              </w:rPr>
              <w:t>項次</w:t>
            </w:r>
          </w:p>
        </w:tc>
        <w:tc>
          <w:tcPr>
            <w:tcW w:w="1838" w:type="dxa"/>
            <w:shd w:val="clear" w:color="auto" w:fill="BFBFBF"/>
          </w:tcPr>
          <w:p w:rsidR="00537A05" w:rsidRPr="006C5878" w:rsidRDefault="00EE3A09" w:rsidP="00537A05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原訂</w:t>
            </w:r>
            <w:r w:rsidR="00537A05" w:rsidRPr="006C5878">
              <w:rPr>
                <w:rFonts w:ascii="Times New Roman" w:hAnsi="Times New Roman"/>
                <w:color w:val="FF0000"/>
                <w:sz w:val="24"/>
              </w:rPr>
              <w:t>完成日期</w:t>
            </w:r>
          </w:p>
          <w:p w:rsidR="00537A05" w:rsidRPr="006C5878" w:rsidRDefault="00537A05" w:rsidP="00537A05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6C5878">
              <w:rPr>
                <w:rFonts w:ascii="Times New Roman" w:hAnsi="Times New Roman"/>
                <w:color w:val="FF0000"/>
                <w:sz w:val="18"/>
              </w:rPr>
              <w:t>(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月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/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日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)</w:t>
            </w:r>
          </w:p>
        </w:tc>
        <w:tc>
          <w:tcPr>
            <w:tcW w:w="2023" w:type="dxa"/>
            <w:shd w:val="clear" w:color="auto" w:fill="BFBFBF"/>
            <w:vAlign w:val="center"/>
          </w:tcPr>
          <w:p w:rsidR="00537A05" w:rsidRPr="006C5878" w:rsidRDefault="00EE3A09" w:rsidP="00D35F1D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修正後</w:t>
            </w:r>
            <w:r w:rsidR="00537A05" w:rsidRPr="006C5878">
              <w:rPr>
                <w:rFonts w:ascii="Times New Roman" w:hAnsi="Times New Roman"/>
                <w:color w:val="FF0000"/>
                <w:sz w:val="24"/>
              </w:rPr>
              <w:t>完成日期</w:t>
            </w:r>
          </w:p>
          <w:p w:rsidR="00537A05" w:rsidRPr="006C5878" w:rsidRDefault="00537A05" w:rsidP="00D35F1D">
            <w:pPr>
              <w:pStyle w:val="a9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  <w:r w:rsidRPr="006C5878">
              <w:rPr>
                <w:rFonts w:ascii="Times New Roman" w:hAnsi="Times New Roman"/>
                <w:color w:val="FF0000"/>
                <w:sz w:val="18"/>
              </w:rPr>
              <w:t>(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月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/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日</w:t>
            </w:r>
            <w:r w:rsidRPr="006C5878">
              <w:rPr>
                <w:rFonts w:ascii="Times New Roman" w:hAnsi="Times New Roman"/>
                <w:color w:val="FF0000"/>
                <w:sz w:val="18"/>
              </w:rPr>
              <w:t>)</w:t>
            </w:r>
          </w:p>
        </w:tc>
        <w:tc>
          <w:tcPr>
            <w:tcW w:w="1480" w:type="dxa"/>
            <w:shd w:val="clear" w:color="auto" w:fill="BFBFBF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工作項目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="00537A05" w:rsidRPr="006C5878" w:rsidRDefault="00537A05" w:rsidP="00D35F1D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6C5878">
              <w:rPr>
                <w:rFonts w:ascii="Times New Roman" w:hAnsi="Times New Roman"/>
                <w:color w:val="FF0000"/>
                <w:sz w:val="24"/>
              </w:rPr>
              <w:t>執行進度說明</w:t>
            </w:r>
          </w:p>
          <w:p w:rsidR="00537A05" w:rsidRPr="006C5878" w:rsidRDefault="00537A05" w:rsidP="00D35F1D">
            <w:pPr>
              <w:pStyle w:val="a9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  <w:r w:rsidRPr="006C5878">
              <w:rPr>
                <w:rFonts w:ascii="Times New Roman" w:hAnsi="Times New Roman"/>
                <w:color w:val="FF0000"/>
                <w:sz w:val="24"/>
              </w:rPr>
              <w:t>及佐證資料</w:t>
            </w:r>
          </w:p>
        </w:tc>
        <w:tc>
          <w:tcPr>
            <w:tcW w:w="1191" w:type="dxa"/>
            <w:shd w:val="clear" w:color="auto" w:fill="BFBFBF"/>
          </w:tcPr>
          <w:p w:rsidR="00537A05" w:rsidRPr="006C5878" w:rsidRDefault="00537A05" w:rsidP="00D35F1D">
            <w:pPr>
              <w:spacing w:line="32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執行進度</w:t>
            </w:r>
          </w:p>
          <w:p w:rsidR="00537A05" w:rsidRPr="006C5878" w:rsidRDefault="00537A05" w:rsidP="00D35F1D">
            <w:pPr>
              <w:spacing w:line="32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%</w:t>
            </w:r>
          </w:p>
        </w:tc>
        <w:tc>
          <w:tcPr>
            <w:tcW w:w="1553" w:type="dxa"/>
            <w:shd w:val="clear" w:color="auto" w:fill="BFBFBF"/>
          </w:tcPr>
          <w:p w:rsidR="00537A05" w:rsidRPr="006C5878" w:rsidRDefault="00537A05" w:rsidP="00D35F1D">
            <w:pPr>
              <w:spacing w:line="32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累計進度</w:t>
            </w:r>
          </w:p>
          <w:p w:rsidR="00537A05" w:rsidRPr="006C5878" w:rsidRDefault="00537A05" w:rsidP="00D35F1D">
            <w:pPr>
              <w:spacing w:line="32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%</w:t>
            </w:r>
          </w:p>
        </w:tc>
      </w:tr>
      <w:tr w:rsidR="00537A05" w:rsidRPr="006C5878" w:rsidTr="00B51927">
        <w:trPr>
          <w:trHeight w:val="467"/>
        </w:trPr>
        <w:tc>
          <w:tcPr>
            <w:tcW w:w="695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838" w:type="dxa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……</w:t>
            </w:r>
          </w:p>
        </w:tc>
        <w:tc>
          <w:tcPr>
            <w:tcW w:w="148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both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例如</w:t>
            </w: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:20</w:t>
            </w:r>
          </w:p>
        </w:tc>
        <w:tc>
          <w:tcPr>
            <w:tcW w:w="1553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例如</w:t>
            </w: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:20</w:t>
            </w:r>
          </w:p>
        </w:tc>
      </w:tr>
      <w:tr w:rsidR="00537A05" w:rsidRPr="006C5878" w:rsidTr="00B51927">
        <w:trPr>
          <w:trHeight w:val="403"/>
        </w:trPr>
        <w:tc>
          <w:tcPr>
            <w:tcW w:w="695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838" w:type="dxa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期中執行成果報告</w:t>
            </w:r>
          </w:p>
        </w:tc>
        <w:tc>
          <w:tcPr>
            <w:tcW w:w="171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both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30</w:t>
            </w:r>
          </w:p>
        </w:tc>
        <w:tc>
          <w:tcPr>
            <w:tcW w:w="1553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50</w:t>
            </w:r>
          </w:p>
        </w:tc>
      </w:tr>
      <w:tr w:rsidR="00537A05" w:rsidRPr="006C5878" w:rsidTr="00B51927">
        <w:trPr>
          <w:trHeight w:val="301"/>
        </w:trPr>
        <w:tc>
          <w:tcPr>
            <w:tcW w:w="695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838" w:type="dxa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……</w:t>
            </w:r>
          </w:p>
        </w:tc>
        <w:tc>
          <w:tcPr>
            <w:tcW w:w="148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both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30</w:t>
            </w:r>
          </w:p>
        </w:tc>
        <w:tc>
          <w:tcPr>
            <w:tcW w:w="1553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80</w:t>
            </w:r>
          </w:p>
        </w:tc>
      </w:tr>
      <w:tr w:rsidR="00537A05" w:rsidRPr="006C5878" w:rsidTr="00B51927">
        <w:trPr>
          <w:trHeight w:val="570"/>
        </w:trPr>
        <w:tc>
          <w:tcPr>
            <w:tcW w:w="695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838" w:type="dxa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執行成果報告</w:t>
            </w:r>
          </w:p>
        </w:tc>
        <w:tc>
          <w:tcPr>
            <w:tcW w:w="1710" w:type="dxa"/>
            <w:vAlign w:val="center"/>
          </w:tcPr>
          <w:p w:rsidR="00537A05" w:rsidRPr="006C5878" w:rsidRDefault="00537A05" w:rsidP="00D35F1D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both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20</w:t>
            </w:r>
          </w:p>
        </w:tc>
        <w:tc>
          <w:tcPr>
            <w:tcW w:w="1553" w:type="dxa"/>
            <w:vAlign w:val="center"/>
          </w:tcPr>
          <w:p w:rsidR="00537A05" w:rsidRPr="006C5878" w:rsidRDefault="00537A05" w:rsidP="00D35F1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FF0000"/>
                <w:szCs w:val="24"/>
              </w:rPr>
            </w:pPr>
            <w:r w:rsidRPr="006C5878">
              <w:rPr>
                <w:rFonts w:eastAsia="標楷體"/>
                <w:b/>
                <w:bCs/>
                <w:color w:val="FF0000"/>
                <w:szCs w:val="24"/>
              </w:rPr>
              <w:t>100</w:t>
            </w:r>
          </w:p>
        </w:tc>
      </w:tr>
    </w:tbl>
    <w:p w:rsidR="00174929" w:rsidRDefault="00174929" w:rsidP="00174929">
      <w:pPr>
        <w:pStyle w:val="Standard"/>
        <w:snapToGrid w:val="0"/>
        <w:rPr>
          <w:rFonts w:ascii="標楷體" w:eastAsia="標楷體"/>
          <w:color w:val="FF0000"/>
          <w:sz w:val="28"/>
        </w:rPr>
      </w:pPr>
      <w:r>
        <w:rPr>
          <w:rFonts w:ascii="標楷體" w:eastAsia="標楷體" w:hint="eastAsia"/>
          <w:color w:val="FF0000"/>
          <w:sz w:val="28"/>
        </w:rPr>
        <w:t>(以簽約計畫書或已變更計畫書為原訂完成日期)</w:t>
      </w:r>
    </w:p>
    <w:p w:rsidR="00310A50" w:rsidRPr="00174929" w:rsidRDefault="00310A50" w:rsidP="00A6010F">
      <w:pPr>
        <w:spacing w:line="520" w:lineRule="atLeast"/>
        <w:ind w:leftChars="11" w:left="26"/>
        <w:jc w:val="both"/>
        <w:rPr>
          <w:rFonts w:ascii="標楷體" w:eastAsia="標楷體"/>
          <w:sz w:val="28"/>
        </w:rPr>
      </w:pPr>
    </w:p>
    <w:p w:rsidR="005268E5" w:rsidRDefault="005268E5" w:rsidP="005268E5">
      <w:pPr>
        <w:overflowPunct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</w:t>
      </w:r>
      <w:r w:rsidR="00445A9E">
        <w:rPr>
          <w:rFonts w:eastAsia="標楷體" w:hint="eastAsia"/>
          <w:sz w:val="28"/>
        </w:rPr>
        <w:t>管考</w:t>
      </w:r>
      <w:r>
        <w:rPr>
          <w:rFonts w:eastAsia="標楷體" w:hint="eastAsia"/>
          <w:sz w:val="28"/>
        </w:rPr>
        <w:t>單位：財團法人中衛發展中心</w:t>
      </w:r>
    </w:p>
    <w:p w:rsidR="005268E5" w:rsidRDefault="005268E5" w:rsidP="005268E5">
      <w:pPr>
        <w:overflowPunct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</w:t>
      </w:r>
      <w:r>
        <w:rPr>
          <w:rFonts w:eastAsia="標楷體" w:hint="eastAsia"/>
          <w:sz w:val="28"/>
        </w:rPr>
        <w:t>代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表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人：林進財</w:t>
      </w:r>
    </w:p>
    <w:p w:rsidR="005268E5" w:rsidRDefault="005268E5" w:rsidP="005268E5">
      <w:pPr>
        <w:overflowPunct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</w:t>
      </w:r>
      <w:r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 xml:space="preserve">　地　　址：臺北市中正區杭州南路一段</w:t>
      </w:r>
      <w:r>
        <w:rPr>
          <w:rFonts w:eastAsia="標楷體"/>
          <w:sz w:val="28"/>
        </w:rPr>
        <w:t>15-1</w:t>
      </w:r>
      <w:r>
        <w:rPr>
          <w:rFonts w:eastAsia="標楷體" w:hint="eastAsia"/>
          <w:sz w:val="28"/>
        </w:rPr>
        <w:t>號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樓</w:t>
      </w:r>
    </w:p>
    <w:p w:rsidR="005268E5" w:rsidRDefault="005268E5" w:rsidP="005268E5">
      <w:pPr>
        <w:overflowPunct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　</w:t>
      </w:r>
      <w:r>
        <w:rPr>
          <w:rFonts w:eastAsia="標楷體"/>
          <w:sz w:val="28"/>
        </w:rPr>
        <w:t xml:space="preserve">  </w:t>
      </w:r>
    </w:p>
    <w:p w:rsidR="005268E5" w:rsidRPr="006C5878" w:rsidRDefault="005268E5" w:rsidP="005268E5">
      <w:pPr>
        <w:overflowPunct w:val="0"/>
        <w:spacing w:line="460" w:lineRule="exact"/>
        <w:jc w:val="both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 xml:space="preserve">　　　　　</w:t>
      </w:r>
      <w:r w:rsidRPr="006C5878">
        <w:rPr>
          <w:rFonts w:eastAsia="標楷體"/>
          <w:color w:val="FF0000"/>
          <w:sz w:val="28"/>
        </w:rPr>
        <w:t xml:space="preserve"> </w:t>
      </w:r>
      <w:r w:rsidR="00445A9E" w:rsidRPr="006C5878">
        <w:rPr>
          <w:rFonts w:eastAsia="標楷體" w:hint="eastAsia"/>
          <w:color w:val="FF0000"/>
          <w:sz w:val="28"/>
        </w:rPr>
        <w:t>申請商圈組織</w:t>
      </w:r>
      <w:r w:rsidRPr="006C5878">
        <w:rPr>
          <w:rFonts w:eastAsia="標楷體" w:hint="eastAsia"/>
          <w:color w:val="FF0000"/>
          <w:sz w:val="28"/>
        </w:rPr>
        <w:t>：</w:t>
      </w:r>
      <w:r w:rsidR="00537A05" w:rsidRPr="006C5878">
        <w:rPr>
          <w:rFonts w:eastAsia="標楷體" w:hint="eastAsia"/>
          <w:color w:val="FF0000"/>
          <w:sz w:val="28"/>
          <w:szCs w:val="28"/>
        </w:rPr>
        <w:t>○○○○○</w:t>
      </w:r>
      <w:r w:rsidR="00537A05" w:rsidRPr="006C5878">
        <w:rPr>
          <w:rFonts w:eastAsia="標楷體" w:hint="eastAsia"/>
          <w:color w:val="FF0000"/>
          <w:sz w:val="28"/>
          <w:szCs w:val="28"/>
        </w:rPr>
        <w:t>(</w:t>
      </w:r>
      <w:r w:rsidR="00537A05" w:rsidRPr="006C5878">
        <w:rPr>
          <w:rFonts w:eastAsia="標楷體" w:hint="eastAsia"/>
          <w:color w:val="FF0000"/>
          <w:sz w:val="28"/>
          <w:szCs w:val="28"/>
        </w:rPr>
        <w:t>商圈組織全銜</w:t>
      </w:r>
      <w:r w:rsidR="00537A05" w:rsidRPr="006C5878">
        <w:rPr>
          <w:rFonts w:eastAsia="標楷體" w:hint="eastAsia"/>
          <w:color w:val="FF0000"/>
          <w:sz w:val="28"/>
          <w:szCs w:val="28"/>
        </w:rPr>
        <w:t>)</w:t>
      </w:r>
      <w:r w:rsidRPr="006C5878">
        <w:rPr>
          <w:rFonts w:eastAsia="標楷體" w:hint="eastAsia"/>
          <w:color w:val="FF0000"/>
          <w:sz w:val="28"/>
        </w:rPr>
        <w:t xml:space="preserve">　　　　　</w:t>
      </w:r>
      <w:r w:rsidRPr="006C5878">
        <w:rPr>
          <w:rFonts w:eastAsia="標楷體"/>
          <w:color w:val="FF0000"/>
          <w:sz w:val="28"/>
        </w:rPr>
        <w:t xml:space="preserve">  </w:t>
      </w:r>
    </w:p>
    <w:p w:rsidR="005268E5" w:rsidRPr="006C5878" w:rsidRDefault="005268E5" w:rsidP="005268E5">
      <w:pPr>
        <w:overflowPunct w:val="0"/>
        <w:spacing w:line="460" w:lineRule="exact"/>
        <w:jc w:val="both"/>
        <w:rPr>
          <w:rFonts w:eastAsia="標楷體"/>
          <w:color w:val="FF0000"/>
          <w:sz w:val="28"/>
        </w:rPr>
      </w:pPr>
      <w:r w:rsidRPr="006C5878">
        <w:rPr>
          <w:rFonts w:eastAsia="標楷體"/>
          <w:color w:val="FF0000"/>
          <w:sz w:val="28"/>
        </w:rPr>
        <w:t xml:space="preserve">           </w:t>
      </w:r>
      <w:r w:rsidRPr="006C5878">
        <w:rPr>
          <w:rFonts w:eastAsia="標楷體" w:hint="eastAsia"/>
          <w:color w:val="FF0000"/>
          <w:sz w:val="28"/>
        </w:rPr>
        <w:t>代</w:t>
      </w:r>
      <w:r w:rsidRPr="006C5878">
        <w:rPr>
          <w:rFonts w:eastAsia="標楷體"/>
          <w:color w:val="FF0000"/>
          <w:sz w:val="28"/>
        </w:rPr>
        <w:t xml:space="preserve"> </w:t>
      </w:r>
      <w:r w:rsidRPr="006C5878">
        <w:rPr>
          <w:rFonts w:eastAsia="標楷體" w:hint="eastAsia"/>
          <w:color w:val="FF0000"/>
          <w:sz w:val="28"/>
        </w:rPr>
        <w:t>表</w:t>
      </w:r>
      <w:r w:rsidRPr="006C5878">
        <w:rPr>
          <w:rFonts w:eastAsia="標楷體"/>
          <w:color w:val="FF0000"/>
          <w:sz w:val="28"/>
        </w:rPr>
        <w:t xml:space="preserve"> </w:t>
      </w:r>
      <w:r w:rsidRPr="006C5878">
        <w:rPr>
          <w:rFonts w:eastAsia="標楷體" w:hint="eastAsia"/>
          <w:color w:val="FF0000"/>
          <w:sz w:val="28"/>
        </w:rPr>
        <w:t>人：</w:t>
      </w:r>
    </w:p>
    <w:p w:rsidR="005268E5" w:rsidRPr="006C5878" w:rsidRDefault="005268E5" w:rsidP="005268E5">
      <w:pPr>
        <w:overflowPunct w:val="0"/>
        <w:spacing w:line="460" w:lineRule="exact"/>
        <w:jc w:val="both"/>
        <w:rPr>
          <w:rFonts w:eastAsia="標楷體"/>
          <w:color w:val="FF0000"/>
          <w:sz w:val="28"/>
        </w:rPr>
      </w:pPr>
      <w:r w:rsidRPr="006C5878">
        <w:rPr>
          <w:rFonts w:eastAsia="標楷體" w:hint="eastAsia"/>
          <w:color w:val="FF0000"/>
          <w:sz w:val="28"/>
        </w:rPr>
        <w:t xml:space="preserve">　　　　　</w:t>
      </w:r>
      <w:r w:rsidRPr="006C5878">
        <w:rPr>
          <w:rFonts w:eastAsia="標楷體"/>
          <w:color w:val="FF0000"/>
          <w:sz w:val="28"/>
        </w:rPr>
        <w:t xml:space="preserve"> </w:t>
      </w:r>
      <w:r w:rsidR="006C5878" w:rsidRPr="006C5878">
        <w:rPr>
          <w:rFonts w:eastAsia="標楷體" w:hint="eastAsia"/>
          <w:color w:val="FF0000"/>
          <w:sz w:val="28"/>
        </w:rPr>
        <w:t>地　　址：</w:t>
      </w:r>
    </w:p>
    <w:p w:rsidR="005268E5" w:rsidRDefault="005268E5" w:rsidP="005268E5">
      <w:pPr>
        <w:overflowPunct w:val="0"/>
        <w:spacing w:line="460" w:lineRule="exact"/>
        <w:jc w:val="both"/>
        <w:rPr>
          <w:rFonts w:eastAsia="標楷體"/>
          <w:color w:val="0000CC"/>
          <w:sz w:val="28"/>
          <w:szCs w:val="28"/>
        </w:rPr>
      </w:pPr>
      <w:r>
        <w:rPr>
          <w:rFonts w:eastAsia="標楷體" w:hint="eastAsia"/>
          <w:sz w:val="28"/>
        </w:rPr>
        <w:t xml:space="preserve">　　　　　</w:t>
      </w:r>
      <w:r>
        <w:rPr>
          <w:rFonts w:eastAsia="標楷體"/>
          <w:sz w:val="28"/>
        </w:rPr>
        <w:t xml:space="preserve"> </w:t>
      </w:r>
    </w:p>
    <w:p w:rsidR="005268E5" w:rsidRDefault="005268E5" w:rsidP="005268E5">
      <w:pPr>
        <w:spacing w:line="460" w:lineRule="exact"/>
        <w:jc w:val="distribut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中華民國</w:t>
      </w:r>
      <w:r>
        <w:rPr>
          <w:rFonts w:eastAsia="標楷體"/>
          <w:color w:val="0000CC"/>
          <w:sz w:val="28"/>
          <w:szCs w:val="28"/>
        </w:rPr>
        <w:t>110</w:t>
      </w:r>
      <w:r>
        <w:rPr>
          <w:rFonts w:eastAsia="標楷體" w:hint="eastAsia"/>
          <w:sz w:val="28"/>
        </w:rPr>
        <w:t>年</w:t>
      </w:r>
      <w:r w:rsidRPr="006C5878">
        <w:rPr>
          <w:rFonts w:eastAsia="標楷體" w:hint="eastAsia"/>
          <w:color w:val="FF0000"/>
          <w:sz w:val="28"/>
        </w:rPr>
        <w:t>○○</w:t>
      </w:r>
      <w:r>
        <w:rPr>
          <w:rFonts w:eastAsia="標楷體" w:hint="eastAsia"/>
          <w:sz w:val="28"/>
        </w:rPr>
        <w:t>月</w:t>
      </w:r>
      <w:r w:rsidRPr="006C5878">
        <w:rPr>
          <w:rFonts w:eastAsia="標楷體" w:hint="eastAsia"/>
          <w:color w:val="FF0000"/>
          <w:sz w:val="28"/>
        </w:rPr>
        <w:t>○○</w:t>
      </w:r>
      <w:r>
        <w:rPr>
          <w:rFonts w:eastAsia="標楷體" w:hint="eastAsia"/>
          <w:sz w:val="28"/>
        </w:rPr>
        <w:t>日</w:t>
      </w:r>
    </w:p>
    <w:p w:rsidR="0030062B" w:rsidRPr="005E5CEB" w:rsidRDefault="0030062B" w:rsidP="005E5CEB">
      <w:pPr>
        <w:spacing w:line="520" w:lineRule="atLeast"/>
        <w:jc w:val="both"/>
        <w:rPr>
          <w:rFonts w:ascii="標楷體" w:eastAsia="標楷體"/>
          <w:sz w:val="28"/>
        </w:rPr>
      </w:pPr>
    </w:p>
    <w:sectPr w:rsidR="0030062B" w:rsidRPr="005E5CEB" w:rsidSect="00A6010F">
      <w:pgSz w:w="11906" w:h="16838"/>
      <w:pgMar w:top="1440" w:right="720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0C" w:rsidRDefault="0075110C">
      <w:r>
        <w:separator/>
      </w:r>
    </w:p>
  </w:endnote>
  <w:endnote w:type="continuationSeparator" w:id="0">
    <w:p w:rsidR="0075110C" w:rsidRDefault="0075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0C" w:rsidRDefault="0075110C">
      <w:r>
        <w:separator/>
      </w:r>
    </w:p>
  </w:footnote>
  <w:footnote w:type="continuationSeparator" w:id="0">
    <w:p w:rsidR="0075110C" w:rsidRDefault="0075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319"/>
    <w:multiLevelType w:val="hybridMultilevel"/>
    <w:tmpl w:val="257208E6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39E6A7E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A234299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4D052A"/>
    <w:multiLevelType w:val="hybridMultilevel"/>
    <w:tmpl w:val="95ECF0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0A2E1D"/>
    <w:multiLevelType w:val="hybridMultilevel"/>
    <w:tmpl w:val="08783B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F05157E"/>
    <w:multiLevelType w:val="hybridMultilevel"/>
    <w:tmpl w:val="08F4E5F4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3CDE50BF"/>
    <w:multiLevelType w:val="multilevel"/>
    <w:tmpl w:val="E5A0B9E4"/>
    <w:lvl w:ilvl="0">
      <w:start w:val="1"/>
      <w:numFmt w:val="decimal"/>
      <w:lvlText w:val="%1."/>
      <w:lvlJc w:val="left"/>
      <w:pPr>
        <w:ind w:left="1404" w:hanging="480"/>
      </w:pPr>
      <w:rPr>
        <w:rFonts w:eastAsia="標楷體"/>
        <w:b w:val="0"/>
      </w:rPr>
    </w:lvl>
    <w:lvl w:ilvl="1">
      <w:start w:val="1"/>
      <w:numFmt w:val="ideographTraditional"/>
      <w:lvlText w:val="%2、"/>
      <w:lvlJc w:val="left"/>
      <w:pPr>
        <w:ind w:left="1884" w:hanging="480"/>
      </w:pPr>
    </w:lvl>
    <w:lvl w:ilvl="2">
      <w:start w:val="1"/>
      <w:numFmt w:val="decimal"/>
      <w:lvlText w:val="%3."/>
      <w:lvlJc w:val="left"/>
      <w:pPr>
        <w:ind w:left="1331" w:hanging="480"/>
      </w:pPr>
      <w:rPr>
        <w:rFonts w:eastAsia="標楷體"/>
        <w:sz w:val="28"/>
      </w:rPr>
    </w:lvl>
    <w:lvl w:ilvl="3">
      <w:start w:val="1"/>
      <w:numFmt w:val="decimal"/>
      <w:lvlText w:val="%4."/>
      <w:lvlJc w:val="left"/>
      <w:pPr>
        <w:ind w:left="2844" w:hanging="480"/>
      </w:pPr>
    </w:lvl>
    <w:lvl w:ilvl="4">
      <w:start w:val="1"/>
      <w:numFmt w:val="ideographTraditional"/>
      <w:lvlText w:val="%5、"/>
      <w:lvlJc w:val="left"/>
      <w:pPr>
        <w:ind w:left="3324" w:hanging="480"/>
      </w:pPr>
    </w:lvl>
    <w:lvl w:ilvl="5">
      <w:start w:val="1"/>
      <w:numFmt w:val="lowerRoman"/>
      <w:lvlText w:val="%6."/>
      <w:lvlJc w:val="right"/>
      <w:pPr>
        <w:ind w:left="3804" w:hanging="480"/>
      </w:pPr>
    </w:lvl>
    <w:lvl w:ilvl="6">
      <w:start w:val="1"/>
      <w:numFmt w:val="decimal"/>
      <w:lvlText w:val="%7."/>
      <w:lvlJc w:val="left"/>
      <w:pPr>
        <w:ind w:left="4284" w:hanging="480"/>
      </w:pPr>
    </w:lvl>
    <w:lvl w:ilvl="7">
      <w:start w:val="1"/>
      <w:numFmt w:val="ideographTraditional"/>
      <w:lvlText w:val="%8、"/>
      <w:lvlJc w:val="left"/>
      <w:pPr>
        <w:ind w:left="4764" w:hanging="480"/>
      </w:pPr>
    </w:lvl>
    <w:lvl w:ilvl="8">
      <w:start w:val="1"/>
      <w:numFmt w:val="lowerRoman"/>
      <w:lvlText w:val="%9."/>
      <w:lvlJc w:val="right"/>
      <w:pPr>
        <w:ind w:left="5244" w:hanging="480"/>
      </w:pPr>
    </w:lvl>
  </w:abstractNum>
  <w:abstractNum w:abstractNumId="5">
    <w:nsid w:val="3DD713A4"/>
    <w:multiLevelType w:val="hybridMultilevel"/>
    <w:tmpl w:val="08F4E5F4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>
    <w:nsid w:val="5DDA376C"/>
    <w:multiLevelType w:val="multilevel"/>
    <w:tmpl w:val="BF34B5D8"/>
    <w:styleLink w:val="WWNum5"/>
    <w:lvl w:ilvl="0">
      <w:start w:val="1"/>
      <w:numFmt w:val="decimal"/>
      <w:lvlText w:val="%1."/>
      <w:lvlJc w:val="left"/>
      <w:pPr>
        <w:ind w:left="1331" w:hanging="480"/>
      </w:pPr>
      <w:rPr>
        <w:rFonts w:eastAsia="標楷體"/>
        <w:sz w:val="28"/>
      </w:rPr>
    </w:lvl>
    <w:lvl w:ilvl="1">
      <w:start w:val="1"/>
      <w:numFmt w:val="decimal"/>
      <w:suff w:val="noth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C9780E"/>
    <w:multiLevelType w:val="hybridMultilevel"/>
    <w:tmpl w:val="3B2452CA"/>
    <w:lvl w:ilvl="0" w:tplc="45A2D33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308" w:hanging="480"/>
      </w:pPr>
    </w:lvl>
    <w:lvl w:ilvl="2" w:tplc="0409001B" w:tentative="1">
      <w:start w:val="1"/>
      <w:numFmt w:val="lowerRoman"/>
      <w:lvlText w:val="%3."/>
      <w:lvlJc w:val="right"/>
      <w:pPr>
        <w:ind w:left="-828" w:hanging="480"/>
      </w:pPr>
    </w:lvl>
    <w:lvl w:ilvl="3" w:tplc="0409000F" w:tentative="1">
      <w:start w:val="1"/>
      <w:numFmt w:val="decimal"/>
      <w:lvlText w:val="%4."/>
      <w:lvlJc w:val="left"/>
      <w:pPr>
        <w:ind w:left="-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" w:hanging="480"/>
      </w:p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8">
    <w:nsid w:val="7F564B35"/>
    <w:multiLevelType w:val="multilevel"/>
    <w:tmpl w:val="E5A0B9E4"/>
    <w:styleLink w:val="WWNum3"/>
    <w:lvl w:ilvl="0">
      <w:start w:val="1"/>
      <w:numFmt w:val="decimal"/>
      <w:lvlText w:val="%1."/>
      <w:lvlJc w:val="left"/>
      <w:pPr>
        <w:ind w:left="1404" w:hanging="480"/>
      </w:pPr>
      <w:rPr>
        <w:rFonts w:eastAsia="標楷體"/>
        <w:b w:val="0"/>
      </w:rPr>
    </w:lvl>
    <w:lvl w:ilvl="1">
      <w:start w:val="1"/>
      <w:numFmt w:val="ideographTraditional"/>
      <w:lvlText w:val="%2、"/>
      <w:lvlJc w:val="left"/>
      <w:pPr>
        <w:ind w:left="1884" w:hanging="480"/>
      </w:pPr>
    </w:lvl>
    <w:lvl w:ilvl="2">
      <w:start w:val="1"/>
      <w:numFmt w:val="decimal"/>
      <w:lvlText w:val="%3."/>
      <w:lvlJc w:val="left"/>
      <w:pPr>
        <w:ind w:left="1331" w:hanging="480"/>
      </w:pPr>
      <w:rPr>
        <w:rFonts w:eastAsia="標楷體"/>
        <w:sz w:val="28"/>
      </w:rPr>
    </w:lvl>
    <w:lvl w:ilvl="3">
      <w:start w:val="1"/>
      <w:numFmt w:val="decimal"/>
      <w:lvlText w:val="%4."/>
      <w:lvlJc w:val="left"/>
      <w:pPr>
        <w:ind w:left="2844" w:hanging="480"/>
      </w:pPr>
    </w:lvl>
    <w:lvl w:ilvl="4">
      <w:start w:val="1"/>
      <w:numFmt w:val="ideographTraditional"/>
      <w:lvlText w:val="%5、"/>
      <w:lvlJc w:val="left"/>
      <w:pPr>
        <w:ind w:left="3324" w:hanging="480"/>
      </w:pPr>
    </w:lvl>
    <w:lvl w:ilvl="5">
      <w:start w:val="1"/>
      <w:numFmt w:val="lowerRoman"/>
      <w:lvlText w:val="%6."/>
      <w:lvlJc w:val="right"/>
      <w:pPr>
        <w:ind w:left="3804" w:hanging="480"/>
      </w:pPr>
    </w:lvl>
    <w:lvl w:ilvl="6">
      <w:start w:val="1"/>
      <w:numFmt w:val="decimal"/>
      <w:lvlText w:val="%7."/>
      <w:lvlJc w:val="left"/>
      <w:pPr>
        <w:ind w:left="4284" w:hanging="480"/>
      </w:pPr>
    </w:lvl>
    <w:lvl w:ilvl="7">
      <w:start w:val="1"/>
      <w:numFmt w:val="ideographTraditional"/>
      <w:lvlText w:val="%8、"/>
      <w:lvlJc w:val="left"/>
      <w:pPr>
        <w:ind w:left="4764" w:hanging="480"/>
      </w:pPr>
    </w:lvl>
    <w:lvl w:ilvl="8">
      <w:start w:val="1"/>
      <w:numFmt w:val="lowerRoman"/>
      <w:lvlText w:val="%9."/>
      <w:lvlJc w:val="right"/>
      <w:pPr>
        <w:ind w:left="5244" w:hanging="4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10"/>
    <w:rsid w:val="0004230B"/>
    <w:rsid w:val="00043AEF"/>
    <w:rsid w:val="000920A5"/>
    <w:rsid w:val="00136C79"/>
    <w:rsid w:val="001575C0"/>
    <w:rsid w:val="00174929"/>
    <w:rsid w:val="001779DA"/>
    <w:rsid w:val="001E1FA1"/>
    <w:rsid w:val="002B254F"/>
    <w:rsid w:val="0030062B"/>
    <w:rsid w:val="00310A50"/>
    <w:rsid w:val="00324FEE"/>
    <w:rsid w:val="0035501C"/>
    <w:rsid w:val="003B05AB"/>
    <w:rsid w:val="003D0652"/>
    <w:rsid w:val="003E0830"/>
    <w:rsid w:val="00405331"/>
    <w:rsid w:val="0040561D"/>
    <w:rsid w:val="00445A9E"/>
    <w:rsid w:val="004755B4"/>
    <w:rsid w:val="00495ECA"/>
    <w:rsid w:val="004D7710"/>
    <w:rsid w:val="004E0D26"/>
    <w:rsid w:val="004F39F7"/>
    <w:rsid w:val="005268E5"/>
    <w:rsid w:val="00537A05"/>
    <w:rsid w:val="00574E7B"/>
    <w:rsid w:val="005A17DF"/>
    <w:rsid w:val="005B2D92"/>
    <w:rsid w:val="005E5CEB"/>
    <w:rsid w:val="00664DD1"/>
    <w:rsid w:val="0068150D"/>
    <w:rsid w:val="00684C6D"/>
    <w:rsid w:val="0068661D"/>
    <w:rsid w:val="006C5878"/>
    <w:rsid w:val="0075110C"/>
    <w:rsid w:val="00753921"/>
    <w:rsid w:val="007762AA"/>
    <w:rsid w:val="007915DE"/>
    <w:rsid w:val="007F7285"/>
    <w:rsid w:val="00804F28"/>
    <w:rsid w:val="00825335"/>
    <w:rsid w:val="00891247"/>
    <w:rsid w:val="008B2361"/>
    <w:rsid w:val="00941921"/>
    <w:rsid w:val="009A6768"/>
    <w:rsid w:val="009D07AF"/>
    <w:rsid w:val="009E4F02"/>
    <w:rsid w:val="009F34BE"/>
    <w:rsid w:val="00A326ED"/>
    <w:rsid w:val="00A6010F"/>
    <w:rsid w:val="00A8432D"/>
    <w:rsid w:val="00AC181D"/>
    <w:rsid w:val="00B51927"/>
    <w:rsid w:val="00BA3BD6"/>
    <w:rsid w:val="00C134CA"/>
    <w:rsid w:val="00C15FD4"/>
    <w:rsid w:val="00CD7C96"/>
    <w:rsid w:val="00D35F1D"/>
    <w:rsid w:val="00EC04DD"/>
    <w:rsid w:val="00EE3A09"/>
    <w:rsid w:val="00F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rFonts w:ascii="華康楷書體W5(P)" w:eastAsia="華康楷書體W5(P)"/>
      <w:kern w:val="0"/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2"/>
    </w:rPr>
  </w:style>
  <w:style w:type="paragraph" w:customStyle="1" w:styleId="Standard">
    <w:name w:val="Standard"/>
    <w:rsid w:val="00310A5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a8">
    <w:name w:val="List Paragraph"/>
    <w:aliases w:val="標題一,(二),卑南壹,List Paragraph,lp1,FooterText,numbered,List Paragraph1,Paragraphe de liste1,清單段落3,清單段落31,標題(一),12 20,1.1.1.1清單段落,標題 (4),一、清單段落,數字1,標題2的內文,列點"/>
    <w:basedOn w:val="Standard"/>
    <w:uiPriority w:val="34"/>
    <w:qFormat/>
    <w:rsid w:val="00310A50"/>
    <w:pPr>
      <w:ind w:left="480"/>
    </w:pPr>
    <w:rPr>
      <w:rFonts w:ascii="Calibri" w:eastAsia="Calibri" w:hAnsi="Calibri" w:cs="Calibri"/>
      <w:szCs w:val="22"/>
    </w:rPr>
  </w:style>
  <w:style w:type="numbering" w:customStyle="1" w:styleId="WWNum3">
    <w:name w:val="WWNum3"/>
    <w:basedOn w:val="a2"/>
    <w:rsid w:val="00310A50"/>
    <w:pPr>
      <w:numPr>
        <w:numId w:val="3"/>
      </w:numPr>
    </w:pPr>
  </w:style>
  <w:style w:type="numbering" w:customStyle="1" w:styleId="WWNum5">
    <w:name w:val="WWNum5"/>
    <w:basedOn w:val="a2"/>
    <w:rsid w:val="00310A50"/>
    <w:pPr>
      <w:numPr>
        <w:numId w:val="4"/>
      </w:numPr>
    </w:pPr>
  </w:style>
  <w:style w:type="paragraph" w:customStyle="1" w:styleId="a9">
    <w:name w:val="舉例壹"/>
    <w:basedOn w:val="a"/>
    <w:rsid w:val="00537A05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aa">
    <w:name w:val="內文[表格註解]"/>
    <w:basedOn w:val="a"/>
    <w:rsid w:val="00537A05"/>
    <w:pPr>
      <w:spacing w:line="360" w:lineRule="exact"/>
      <w:ind w:left="660" w:hangingChars="275" w:hanging="660"/>
    </w:pPr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rFonts w:ascii="華康楷書體W5(P)" w:eastAsia="華康楷書體W5(P)"/>
      <w:kern w:val="0"/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2"/>
    </w:rPr>
  </w:style>
  <w:style w:type="paragraph" w:customStyle="1" w:styleId="Standard">
    <w:name w:val="Standard"/>
    <w:rsid w:val="00310A5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a8">
    <w:name w:val="List Paragraph"/>
    <w:aliases w:val="標題一,(二),卑南壹,List Paragraph,lp1,FooterText,numbered,List Paragraph1,Paragraphe de liste1,清單段落3,清單段落31,標題(一),12 20,1.1.1.1清單段落,標題 (4),一、清單段落,數字1,標題2的內文,列點"/>
    <w:basedOn w:val="Standard"/>
    <w:uiPriority w:val="34"/>
    <w:qFormat/>
    <w:rsid w:val="00310A50"/>
    <w:pPr>
      <w:ind w:left="480"/>
    </w:pPr>
    <w:rPr>
      <w:rFonts w:ascii="Calibri" w:eastAsia="Calibri" w:hAnsi="Calibri" w:cs="Calibri"/>
      <w:szCs w:val="22"/>
    </w:rPr>
  </w:style>
  <w:style w:type="numbering" w:customStyle="1" w:styleId="WWNum3">
    <w:name w:val="WWNum3"/>
    <w:basedOn w:val="a2"/>
    <w:rsid w:val="00310A50"/>
    <w:pPr>
      <w:numPr>
        <w:numId w:val="3"/>
      </w:numPr>
    </w:pPr>
  </w:style>
  <w:style w:type="numbering" w:customStyle="1" w:styleId="WWNum5">
    <w:name w:val="WWNum5"/>
    <w:basedOn w:val="a2"/>
    <w:rsid w:val="00310A50"/>
    <w:pPr>
      <w:numPr>
        <w:numId w:val="4"/>
      </w:numPr>
    </w:pPr>
  </w:style>
  <w:style w:type="paragraph" w:customStyle="1" w:styleId="a9">
    <w:name w:val="舉例壹"/>
    <w:basedOn w:val="a"/>
    <w:rsid w:val="00537A05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aa">
    <w:name w:val="內文[表格註解]"/>
    <w:basedOn w:val="a"/>
    <w:rsid w:val="00537A05"/>
    <w:pPr>
      <w:spacing w:line="360" w:lineRule="exact"/>
      <w:ind w:left="660" w:hangingChars="275" w:hanging="66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moeaidb.gov.tw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阮敬文</cp:lastModifiedBy>
  <cp:revision>2</cp:revision>
  <cp:lastPrinted>2012-05-04T08:35:00Z</cp:lastPrinted>
  <dcterms:created xsi:type="dcterms:W3CDTF">2021-03-12T07:34:00Z</dcterms:created>
  <dcterms:modified xsi:type="dcterms:W3CDTF">2021-03-12T07:34:00Z</dcterms:modified>
</cp:coreProperties>
</file>